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BC5C4" w14:textId="77777777" w:rsidR="00142B32" w:rsidRPr="002B45E5" w:rsidRDefault="00142B32" w:rsidP="00142B32">
      <w:pPr>
        <w:pBdr>
          <w:top w:val="nil"/>
          <w:left w:val="nil"/>
          <w:bottom w:val="nil"/>
          <w:right w:val="nil"/>
          <w:between w:val="nil"/>
        </w:pBdr>
        <w:spacing w:line="275" w:lineRule="auto"/>
        <w:jc w:val="right"/>
        <w:rPr>
          <w:rFonts w:asciiTheme="minorHAnsi" w:eastAsia="Google Sans Text" w:hAnsiTheme="minorHAnsi" w:cstheme="minorHAnsi"/>
          <w:b/>
          <w:sz w:val="22"/>
          <w:szCs w:val="22"/>
        </w:rPr>
      </w:pPr>
      <w:r w:rsidRPr="002B45E5">
        <w:rPr>
          <w:rFonts w:asciiTheme="minorHAnsi" w:eastAsia="Google Sans Text" w:hAnsiTheme="minorHAnsi" w:cstheme="minorHAnsi"/>
          <w:b/>
          <w:sz w:val="22"/>
          <w:szCs w:val="22"/>
        </w:rPr>
        <w:t>Załącznik nr 4</w:t>
      </w:r>
    </w:p>
    <w:p w14:paraId="4692612B" w14:textId="480D278D" w:rsidR="00142B32" w:rsidRDefault="00142B32" w:rsidP="00142B32">
      <w:pPr>
        <w:pBdr>
          <w:top w:val="nil"/>
          <w:left w:val="nil"/>
          <w:bottom w:val="nil"/>
          <w:right w:val="nil"/>
          <w:between w:val="nil"/>
        </w:pBdr>
        <w:spacing w:line="275" w:lineRule="auto"/>
        <w:jc w:val="center"/>
        <w:rPr>
          <w:rFonts w:asciiTheme="minorHAnsi" w:eastAsia="Google Sans Text" w:hAnsiTheme="minorHAnsi" w:cstheme="minorHAnsi"/>
          <w:b/>
          <w:sz w:val="22"/>
          <w:szCs w:val="22"/>
        </w:rPr>
      </w:pPr>
      <w:r w:rsidRPr="002B45E5">
        <w:rPr>
          <w:rFonts w:asciiTheme="minorHAnsi" w:eastAsia="Google Sans Text" w:hAnsiTheme="minorHAnsi" w:cstheme="minorHAnsi"/>
          <w:b/>
          <w:sz w:val="22"/>
          <w:szCs w:val="22"/>
        </w:rPr>
        <w:t>Wzór umowy</w:t>
      </w:r>
    </w:p>
    <w:p w14:paraId="72816DD5" w14:textId="77777777" w:rsidR="002B45E5" w:rsidRPr="002B45E5" w:rsidRDefault="002B45E5" w:rsidP="00142B32">
      <w:pPr>
        <w:pBdr>
          <w:top w:val="nil"/>
          <w:left w:val="nil"/>
          <w:bottom w:val="nil"/>
          <w:right w:val="nil"/>
          <w:between w:val="nil"/>
        </w:pBdr>
        <w:spacing w:line="275" w:lineRule="auto"/>
        <w:jc w:val="center"/>
        <w:rPr>
          <w:rFonts w:asciiTheme="minorHAnsi" w:eastAsia="Google Sans Text" w:hAnsiTheme="minorHAnsi" w:cstheme="minorHAnsi"/>
          <w:b/>
          <w:sz w:val="22"/>
          <w:szCs w:val="22"/>
        </w:rPr>
      </w:pPr>
    </w:p>
    <w:p w14:paraId="78A68E4D"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 dniu ………………………. w Bydgoszczy została zawarta umowa pomiędzy:</w:t>
      </w:r>
    </w:p>
    <w:p w14:paraId="28AE1E74"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Wojewódzka i Miejska Biblioteka Publiczna im. dr W. Bełzy w Bydgoszczy</w:t>
      </w:r>
    </w:p>
    <w:p w14:paraId="3AD312FF"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ul. Długa 39</w:t>
      </w:r>
    </w:p>
    <w:p w14:paraId="4E8C85B8"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85-034 Bydgoszcz</w:t>
      </w:r>
    </w:p>
    <w:p w14:paraId="7FF2CFD0"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NIP 9532161205</w:t>
      </w:r>
    </w:p>
    <w:p w14:paraId="211B54F4"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reprezentowany przez:</w:t>
      </w:r>
    </w:p>
    <w:p w14:paraId="3096C7D1"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t>
      </w:r>
    </w:p>
    <w:p w14:paraId="237C7917" w14:textId="49A4D598"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 xml:space="preserve">zwany w dalszym ciągu umowy </w:t>
      </w:r>
      <w:r w:rsidR="00E35B16">
        <w:rPr>
          <w:rFonts w:asciiTheme="minorHAnsi" w:eastAsia="Google Sans Text" w:hAnsiTheme="minorHAnsi" w:cstheme="minorHAnsi"/>
          <w:sz w:val="22"/>
          <w:szCs w:val="22"/>
        </w:rPr>
        <w:t>Zamawiającym</w:t>
      </w:r>
      <w:r w:rsidRPr="002B45E5">
        <w:rPr>
          <w:rFonts w:asciiTheme="minorHAnsi" w:eastAsia="Google Sans Text" w:hAnsiTheme="minorHAnsi" w:cstheme="minorHAnsi"/>
          <w:sz w:val="22"/>
          <w:szCs w:val="22"/>
        </w:rPr>
        <w:t>,</w:t>
      </w:r>
    </w:p>
    <w:p w14:paraId="793E2ADD"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oraz:</w:t>
      </w:r>
    </w:p>
    <w:p w14:paraId="60FF5360"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t>
      </w:r>
    </w:p>
    <w:p w14:paraId="3E2E63B7"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t>
      </w:r>
    </w:p>
    <w:p w14:paraId="14B43528"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t>
      </w:r>
    </w:p>
    <w:p w14:paraId="6067F28E"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reprezentowaną przez:</w:t>
      </w:r>
    </w:p>
    <w:p w14:paraId="0ED1262D"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w:t>
      </w:r>
    </w:p>
    <w:p w14:paraId="08B2581B" w14:textId="07BB01F6"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sz w:val="22"/>
          <w:szCs w:val="22"/>
        </w:rPr>
      </w:pPr>
      <w:r w:rsidRPr="002B45E5">
        <w:rPr>
          <w:rFonts w:asciiTheme="minorHAnsi" w:eastAsia="Google Sans Text" w:hAnsiTheme="minorHAnsi" w:cstheme="minorHAnsi"/>
          <w:sz w:val="22"/>
          <w:szCs w:val="22"/>
        </w:rPr>
        <w:t xml:space="preserve">zwany w dalszym ciągu umowy </w:t>
      </w:r>
      <w:r w:rsidR="00E35B16">
        <w:rPr>
          <w:rFonts w:asciiTheme="minorHAnsi" w:eastAsia="Google Sans Text" w:hAnsiTheme="minorHAnsi" w:cstheme="minorHAnsi"/>
          <w:sz w:val="22"/>
          <w:szCs w:val="22"/>
        </w:rPr>
        <w:t>Wykonawcą</w:t>
      </w:r>
      <w:r w:rsidRPr="002B45E5">
        <w:rPr>
          <w:rFonts w:asciiTheme="minorHAnsi" w:eastAsia="Google Sans Text" w:hAnsiTheme="minorHAnsi" w:cstheme="minorHAnsi"/>
          <w:sz w:val="22"/>
          <w:szCs w:val="22"/>
        </w:rPr>
        <w:t>,</w:t>
      </w:r>
    </w:p>
    <w:p w14:paraId="3CEAA96C" w14:textId="77777777" w:rsidR="00142B32" w:rsidRPr="002B45E5" w:rsidRDefault="00142B32" w:rsidP="00142B32">
      <w:pPr>
        <w:pBdr>
          <w:top w:val="nil"/>
          <w:left w:val="nil"/>
          <w:bottom w:val="nil"/>
          <w:right w:val="nil"/>
          <w:between w:val="nil"/>
        </w:pBdr>
        <w:spacing w:line="275" w:lineRule="auto"/>
        <w:rPr>
          <w:rFonts w:asciiTheme="minorHAnsi" w:eastAsia="Google Sans Text" w:hAnsiTheme="minorHAnsi" w:cstheme="minorHAnsi"/>
          <w:b/>
          <w:sz w:val="22"/>
          <w:szCs w:val="22"/>
        </w:rPr>
      </w:pPr>
    </w:p>
    <w:p w14:paraId="4CA168BD" w14:textId="160E3A84" w:rsidR="00B37ACC" w:rsidRPr="00B37ACC" w:rsidRDefault="00B37ACC" w:rsidP="00B37ACC">
      <w:pPr>
        <w:jc w:val="both"/>
        <w:rPr>
          <w:rFonts w:asciiTheme="minorHAnsi" w:hAnsiTheme="minorHAnsi" w:cstheme="minorHAnsi"/>
          <w:sz w:val="22"/>
          <w:szCs w:val="22"/>
        </w:rPr>
      </w:pPr>
      <w:r w:rsidRPr="00B37ACC">
        <w:rPr>
          <w:rFonts w:asciiTheme="minorHAnsi" w:hAnsiTheme="minorHAnsi" w:cstheme="minorHAnsi"/>
          <w:color w:val="000000"/>
          <w:sz w:val="22"/>
          <w:szCs w:val="22"/>
        </w:rPr>
        <w:t xml:space="preserve">w rezultacie dokonania przez </w:t>
      </w:r>
      <w:r w:rsidRPr="00B37ACC">
        <w:rPr>
          <w:rFonts w:asciiTheme="minorHAnsi" w:hAnsiTheme="minorHAnsi" w:cstheme="minorHAnsi"/>
          <w:i/>
          <w:iCs/>
          <w:color w:val="000000"/>
          <w:sz w:val="22"/>
          <w:szCs w:val="22"/>
        </w:rPr>
        <w:t>Zamawiającego</w:t>
      </w:r>
      <w:r w:rsidRPr="00B37ACC">
        <w:rPr>
          <w:rFonts w:asciiTheme="minorHAnsi" w:hAnsiTheme="minorHAnsi" w:cstheme="minorHAnsi"/>
          <w:color w:val="000000"/>
          <w:sz w:val="22"/>
          <w:szCs w:val="22"/>
        </w:rPr>
        <w:t xml:space="preserve"> wyboru oferty, w trybie zapytania ofertowego </w:t>
      </w:r>
      <w:r w:rsidRPr="00B37ACC">
        <w:rPr>
          <w:rFonts w:asciiTheme="minorHAnsi" w:hAnsiTheme="minorHAnsi" w:cstheme="minorHAnsi"/>
          <w:sz w:val="22"/>
          <w:szCs w:val="22"/>
        </w:rPr>
        <w:t xml:space="preserve">na </w:t>
      </w:r>
      <w:r w:rsidRPr="00B37ACC">
        <w:rPr>
          <w:rFonts w:asciiTheme="minorHAnsi" w:hAnsiTheme="minorHAnsi" w:cstheme="minorHAnsi"/>
          <w:b/>
          <w:bCs/>
          <w:sz w:val="22"/>
          <w:szCs w:val="22"/>
        </w:rPr>
        <w:t>„</w:t>
      </w:r>
      <w:bookmarkStart w:id="0" w:name="_Hlk228269674"/>
      <w:r w:rsidRPr="00B37ACC">
        <w:rPr>
          <w:rFonts w:asciiTheme="minorHAnsi" w:hAnsiTheme="minorHAnsi" w:cstheme="minorHAnsi"/>
          <w:b/>
          <w:bCs/>
          <w:sz w:val="22"/>
          <w:szCs w:val="22"/>
        </w:rPr>
        <w:t>Zakup sprzętu komputerowego w ramach programu Kultura cyfrowa 2026</w:t>
      </w:r>
      <w:bookmarkEnd w:id="0"/>
      <w:r w:rsidRPr="00B37ACC">
        <w:rPr>
          <w:rFonts w:asciiTheme="minorHAnsi" w:hAnsiTheme="minorHAnsi" w:cstheme="minorHAnsi"/>
          <w:b/>
          <w:bCs/>
          <w:sz w:val="22"/>
          <w:szCs w:val="22"/>
        </w:rPr>
        <w:t xml:space="preserve">” – nr postępowania: </w:t>
      </w:r>
      <w:bookmarkStart w:id="1" w:name="_Hlk228269091"/>
      <w:r w:rsidRPr="00B37ACC">
        <w:rPr>
          <w:rFonts w:asciiTheme="minorHAnsi" w:eastAsia="Calibri" w:hAnsiTheme="minorHAnsi" w:cstheme="minorHAnsi"/>
          <w:b/>
          <w:bCs/>
          <w:sz w:val="22"/>
          <w:szCs w:val="22"/>
        </w:rPr>
        <w:t>PD.260.02.2026</w:t>
      </w:r>
      <w:bookmarkEnd w:id="1"/>
      <w:r w:rsidRPr="00B37ACC">
        <w:rPr>
          <w:rFonts w:asciiTheme="minorHAnsi" w:hAnsiTheme="minorHAnsi" w:cstheme="minorHAnsi"/>
          <w:b/>
          <w:bCs/>
          <w:sz w:val="22"/>
          <w:szCs w:val="22"/>
        </w:rPr>
        <w:t>,</w:t>
      </w:r>
      <w:r w:rsidRPr="00B37ACC">
        <w:rPr>
          <w:rFonts w:asciiTheme="minorHAnsi" w:hAnsiTheme="minorHAnsi" w:cstheme="minorHAnsi"/>
          <w:sz w:val="22"/>
          <w:szCs w:val="22"/>
        </w:rPr>
        <w:t xml:space="preserve"> została zawarta umowa o następującej treści:</w:t>
      </w:r>
    </w:p>
    <w:p w14:paraId="673C03C8" w14:textId="77777777" w:rsidR="00B37ACC" w:rsidRDefault="00B37ACC" w:rsidP="00B37ACC">
      <w:pPr>
        <w:pStyle w:val="Tekstpodstawowy"/>
        <w:rPr>
          <w:rFonts w:asciiTheme="minorHAnsi" w:hAnsiTheme="minorHAnsi" w:cstheme="minorHAnsi"/>
          <w:sz w:val="22"/>
          <w:szCs w:val="22"/>
        </w:rPr>
      </w:pPr>
    </w:p>
    <w:p w14:paraId="1D3E2AC2" w14:textId="77777777" w:rsidR="00DA5EDB" w:rsidRPr="008D4A31" w:rsidRDefault="00DA5EDB" w:rsidP="00DA5EDB">
      <w:pPr>
        <w:jc w:val="both"/>
        <w:rPr>
          <w:rFonts w:asciiTheme="minorHAnsi" w:hAnsiTheme="minorHAnsi" w:cstheme="minorHAnsi"/>
        </w:rPr>
      </w:pPr>
    </w:p>
    <w:p w14:paraId="74FB1104" w14:textId="77777777" w:rsidR="00DA5EDB" w:rsidRPr="008D4A31" w:rsidRDefault="00DA5EDB" w:rsidP="00DA5EDB">
      <w:pPr>
        <w:jc w:val="center"/>
        <w:rPr>
          <w:rFonts w:asciiTheme="minorHAnsi" w:hAnsiTheme="minorHAnsi" w:cstheme="minorHAnsi"/>
          <w:b/>
          <w:sz w:val="22"/>
          <w:szCs w:val="22"/>
        </w:rPr>
      </w:pPr>
      <w:r w:rsidRPr="008D4A31">
        <w:rPr>
          <w:rFonts w:asciiTheme="minorHAnsi" w:hAnsiTheme="minorHAnsi" w:cstheme="minorHAnsi"/>
          <w:b/>
          <w:sz w:val="22"/>
          <w:szCs w:val="22"/>
        </w:rPr>
        <w:t>§1</w:t>
      </w:r>
    </w:p>
    <w:p w14:paraId="5EC8BDAA" w14:textId="3EF9779F" w:rsidR="00DA5EDB" w:rsidRDefault="00DA5EDB" w:rsidP="00DA5EDB">
      <w:pPr>
        <w:widowControl/>
        <w:numPr>
          <w:ilvl w:val="0"/>
          <w:numId w:val="43"/>
        </w:numPr>
        <w:suppressAutoHyphens w:val="0"/>
        <w:overflowPunct/>
        <w:autoSpaceDE/>
        <w:jc w:val="both"/>
        <w:textAlignment w:val="auto"/>
        <w:rPr>
          <w:rFonts w:asciiTheme="minorHAnsi" w:hAnsiTheme="minorHAnsi" w:cstheme="minorHAnsi"/>
          <w:sz w:val="22"/>
          <w:szCs w:val="22"/>
        </w:rPr>
      </w:pPr>
      <w:r w:rsidRPr="003B11F7">
        <w:rPr>
          <w:rFonts w:asciiTheme="minorHAnsi" w:hAnsiTheme="minorHAnsi" w:cstheme="minorHAnsi"/>
          <w:sz w:val="22"/>
          <w:szCs w:val="22"/>
        </w:rPr>
        <w:t xml:space="preserve">Wykonawca zobowiązuje się do sprzedaży i dostarczania Zamawiającemu </w:t>
      </w:r>
      <w:r w:rsidRPr="00B37ACC">
        <w:rPr>
          <w:rFonts w:asciiTheme="minorHAnsi" w:hAnsiTheme="minorHAnsi" w:cstheme="minorHAnsi"/>
          <w:b/>
          <w:bCs/>
          <w:sz w:val="22"/>
          <w:szCs w:val="22"/>
        </w:rPr>
        <w:t>sprzętu komputerowego</w:t>
      </w:r>
      <w:r>
        <w:rPr>
          <w:rFonts w:asciiTheme="minorHAnsi" w:hAnsiTheme="minorHAnsi" w:cstheme="minorHAnsi"/>
          <w:b/>
          <w:bCs/>
          <w:sz w:val="22"/>
          <w:szCs w:val="22"/>
        </w:rPr>
        <w:t xml:space="preserve"> objętego zadaniem nr …..</w:t>
      </w:r>
      <w:r w:rsidRPr="00B37ACC">
        <w:rPr>
          <w:rFonts w:asciiTheme="minorHAnsi" w:hAnsiTheme="minorHAnsi" w:cstheme="minorHAnsi"/>
          <w:b/>
          <w:bCs/>
          <w:sz w:val="22"/>
          <w:szCs w:val="22"/>
        </w:rPr>
        <w:t xml:space="preserve"> </w:t>
      </w:r>
      <w:r w:rsidRPr="003B11F7">
        <w:rPr>
          <w:rFonts w:asciiTheme="minorHAnsi" w:hAnsiTheme="minorHAnsi" w:cstheme="minorHAnsi"/>
          <w:sz w:val="22"/>
          <w:szCs w:val="22"/>
        </w:rPr>
        <w:t>zwan</w:t>
      </w:r>
      <w:r>
        <w:rPr>
          <w:rFonts w:asciiTheme="minorHAnsi" w:hAnsiTheme="minorHAnsi" w:cstheme="minorHAnsi"/>
          <w:sz w:val="22"/>
          <w:szCs w:val="22"/>
        </w:rPr>
        <w:t>ego</w:t>
      </w:r>
      <w:r w:rsidRPr="003B11F7">
        <w:rPr>
          <w:rFonts w:asciiTheme="minorHAnsi" w:hAnsiTheme="minorHAnsi" w:cstheme="minorHAnsi"/>
          <w:sz w:val="22"/>
          <w:szCs w:val="22"/>
        </w:rPr>
        <w:t xml:space="preserve"> w dalszej części umowy „towarem”, w ilości i asortymencie określonym w załączniku nr 1 do umowy (Formularz cenowy).</w:t>
      </w:r>
    </w:p>
    <w:p w14:paraId="15D21C4F" w14:textId="75894680" w:rsidR="00DA5EDB" w:rsidRDefault="00DA5EDB" w:rsidP="00DA5EDB">
      <w:pPr>
        <w:widowControl/>
        <w:numPr>
          <w:ilvl w:val="0"/>
          <w:numId w:val="43"/>
        </w:numPr>
        <w:suppressAutoHyphens w:val="0"/>
        <w:overflowPunct/>
        <w:autoSpaceDE/>
        <w:jc w:val="both"/>
        <w:textAlignment w:val="auto"/>
        <w:rPr>
          <w:rFonts w:asciiTheme="minorHAnsi" w:hAnsiTheme="minorHAnsi" w:cstheme="minorHAnsi"/>
          <w:sz w:val="22"/>
          <w:szCs w:val="22"/>
        </w:rPr>
      </w:pPr>
      <w:r w:rsidRPr="003B11F7">
        <w:rPr>
          <w:rFonts w:asciiTheme="minorHAnsi" w:hAnsiTheme="minorHAnsi" w:cstheme="minorHAnsi"/>
          <w:sz w:val="22"/>
          <w:szCs w:val="22"/>
        </w:rPr>
        <w:t>Wykonawca zapewnia, iż przedmiot umowy spełnia wszelkie wymogi techniczne oraz posiada wszelkie atesty, zgody i pozwolenia, które umożliwiają korzystanie z niego w celu dla którego jest przeznaczony.</w:t>
      </w:r>
    </w:p>
    <w:p w14:paraId="5128EA41" w14:textId="77777777" w:rsidR="00DA5EDB" w:rsidRPr="00DA5EDB" w:rsidRDefault="00DA5EDB" w:rsidP="00DA5EDB">
      <w:pPr>
        <w:widowControl/>
        <w:suppressAutoHyphens w:val="0"/>
        <w:overflowPunct/>
        <w:autoSpaceDE/>
        <w:jc w:val="both"/>
        <w:textAlignment w:val="auto"/>
        <w:rPr>
          <w:rFonts w:asciiTheme="minorHAnsi" w:hAnsiTheme="minorHAnsi" w:cstheme="minorHAnsi"/>
          <w:sz w:val="22"/>
          <w:szCs w:val="22"/>
        </w:rPr>
      </w:pPr>
    </w:p>
    <w:p w14:paraId="5400B922" w14:textId="77777777" w:rsidR="00DA5EDB" w:rsidRPr="008D4A31" w:rsidRDefault="00DA5EDB" w:rsidP="00DA5EDB">
      <w:pPr>
        <w:ind w:left="360" w:hanging="360"/>
        <w:jc w:val="center"/>
        <w:rPr>
          <w:rFonts w:asciiTheme="minorHAnsi" w:hAnsiTheme="minorHAnsi" w:cstheme="minorHAnsi"/>
          <w:b/>
          <w:sz w:val="22"/>
          <w:szCs w:val="22"/>
        </w:rPr>
      </w:pPr>
      <w:r w:rsidRPr="008D4A31">
        <w:rPr>
          <w:rFonts w:asciiTheme="minorHAnsi" w:hAnsiTheme="minorHAnsi" w:cstheme="minorHAnsi"/>
          <w:b/>
          <w:sz w:val="22"/>
          <w:szCs w:val="22"/>
        </w:rPr>
        <w:t>§ 2</w:t>
      </w:r>
    </w:p>
    <w:p w14:paraId="3ACB1F06" w14:textId="3B79CA11" w:rsidR="00DA5EDB" w:rsidRPr="008D4A31" w:rsidRDefault="00DA5EDB" w:rsidP="00DA5EDB">
      <w:pPr>
        <w:numPr>
          <w:ilvl w:val="0"/>
          <w:numId w:val="44"/>
        </w:numPr>
        <w:tabs>
          <w:tab w:val="clear" w:pos="1440"/>
        </w:tabs>
        <w:overflowPunct/>
        <w:ind w:left="360"/>
        <w:jc w:val="both"/>
        <w:textAlignment w:val="auto"/>
        <w:rPr>
          <w:rFonts w:asciiTheme="minorHAnsi" w:hAnsiTheme="minorHAnsi" w:cstheme="minorHAnsi"/>
          <w:sz w:val="22"/>
          <w:szCs w:val="22"/>
        </w:rPr>
      </w:pPr>
      <w:r w:rsidRPr="008D4A31">
        <w:rPr>
          <w:rFonts w:asciiTheme="minorHAnsi" w:hAnsiTheme="minorHAnsi" w:cstheme="minorHAnsi"/>
          <w:sz w:val="22"/>
          <w:szCs w:val="22"/>
        </w:rPr>
        <w:t xml:space="preserve">Wykonawca zobowiązuje się do wykonania czynności określonych w § 1 w terminie do </w:t>
      </w:r>
      <w:r>
        <w:rPr>
          <w:rFonts w:asciiTheme="minorHAnsi" w:hAnsiTheme="minorHAnsi" w:cstheme="minorHAnsi"/>
          <w:b/>
          <w:bCs/>
          <w:sz w:val="22"/>
          <w:szCs w:val="22"/>
        </w:rPr>
        <w:t>14</w:t>
      </w:r>
      <w:r w:rsidRPr="008D4A31">
        <w:rPr>
          <w:rFonts w:asciiTheme="minorHAnsi" w:hAnsiTheme="minorHAnsi" w:cstheme="minorHAnsi"/>
          <w:b/>
          <w:sz w:val="22"/>
          <w:szCs w:val="22"/>
        </w:rPr>
        <w:t xml:space="preserve"> dni</w:t>
      </w:r>
      <w:r w:rsidRPr="008D4A31">
        <w:rPr>
          <w:rFonts w:asciiTheme="minorHAnsi" w:hAnsiTheme="minorHAnsi" w:cstheme="minorHAnsi"/>
          <w:sz w:val="22"/>
          <w:szCs w:val="22"/>
        </w:rPr>
        <w:t xml:space="preserve"> od dnia podpisania umowy.</w:t>
      </w:r>
    </w:p>
    <w:p w14:paraId="1D720292" w14:textId="77777777" w:rsidR="00DA5EDB" w:rsidRPr="008D4A31" w:rsidRDefault="00DA5EDB" w:rsidP="00DA5EDB">
      <w:pPr>
        <w:pStyle w:val="Tekstpodstawowy"/>
        <w:numPr>
          <w:ilvl w:val="0"/>
          <w:numId w:val="44"/>
        </w:numPr>
        <w:tabs>
          <w:tab w:val="clear" w:pos="1440"/>
        </w:tabs>
        <w:ind w:left="360"/>
        <w:jc w:val="left"/>
        <w:rPr>
          <w:rFonts w:asciiTheme="minorHAnsi" w:hAnsiTheme="minorHAnsi" w:cstheme="minorHAnsi"/>
          <w:b w:val="0"/>
          <w:sz w:val="22"/>
          <w:szCs w:val="22"/>
        </w:rPr>
      </w:pPr>
      <w:r w:rsidRPr="008D4A31">
        <w:rPr>
          <w:rFonts w:asciiTheme="minorHAnsi" w:hAnsiTheme="minorHAnsi" w:cstheme="minorHAnsi"/>
          <w:b w:val="0"/>
          <w:sz w:val="22"/>
          <w:szCs w:val="22"/>
        </w:rPr>
        <w:t>Dostawa odbędzie się do siedziby Zamawiającego na koszt i ryzyko Wykonawcy.</w:t>
      </w:r>
    </w:p>
    <w:p w14:paraId="39D96944" w14:textId="77777777" w:rsidR="00DA5EDB" w:rsidRPr="008D4A31" w:rsidRDefault="00DA5EDB" w:rsidP="00DA5EDB">
      <w:pPr>
        <w:numPr>
          <w:ilvl w:val="0"/>
          <w:numId w:val="44"/>
        </w:numPr>
        <w:tabs>
          <w:tab w:val="clear" w:pos="1440"/>
        </w:tabs>
        <w:overflowPunct/>
        <w:ind w:left="360"/>
        <w:jc w:val="both"/>
        <w:textAlignment w:val="auto"/>
        <w:rPr>
          <w:rFonts w:asciiTheme="minorHAnsi" w:hAnsiTheme="minorHAnsi" w:cstheme="minorHAnsi"/>
          <w:sz w:val="22"/>
          <w:szCs w:val="22"/>
        </w:rPr>
      </w:pPr>
      <w:r w:rsidRPr="008D4A31">
        <w:rPr>
          <w:rFonts w:asciiTheme="minorHAnsi" w:hAnsiTheme="minorHAnsi" w:cstheme="minorHAnsi"/>
          <w:sz w:val="22"/>
          <w:szCs w:val="22"/>
        </w:rPr>
        <w:t>Wykonawcę obciążają koszty dostawy i wydania towaru, w tym w szczególności koszty opakowania oraz ubezpieczenia za czas przewozu, rozładunku, dostosowania pomieszczeń, montażu i przeszkolenia.</w:t>
      </w:r>
    </w:p>
    <w:p w14:paraId="64A82174" w14:textId="77777777" w:rsidR="00DA5EDB" w:rsidRPr="008D4A31" w:rsidRDefault="00DA5EDB" w:rsidP="00DA5EDB">
      <w:pPr>
        <w:numPr>
          <w:ilvl w:val="0"/>
          <w:numId w:val="44"/>
        </w:numPr>
        <w:tabs>
          <w:tab w:val="clear" w:pos="1440"/>
        </w:tabs>
        <w:overflowPunct/>
        <w:ind w:left="360"/>
        <w:jc w:val="both"/>
        <w:textAlignment w:val="auto"/>
        <w:rPr>
          <w:rFonts w:asciiTheme="minorHAnsi" w:hAnsiTheme="minorHAnsi" w:cstheme="minorHAnsi"/>
          <w:sz w:val="22"/>
          <w:szCs w:val="22"/>
        </w:rPr>
      </w:pPr>
      <w:r w:rsidRPr="008D4A31">
        <w:rPr>
          <w:rFonts w:asciiTheme="minorHAnsi" w:hAnsiTheme="minorHAnsi" w:cstheme="minorHAnsi"/>
          <w:sz w:val="22"/>
          <w:szCs w:val="22"/>
        </w:rPr>
        <w:t>Wykonawca zawiadamia Zamawiającego z dwudniowym wyprzedzeniem o planowanym terminie dostawy. Zawiadomienia dokonuje się faksem lub pisemnie.</w:t>
      </w:r>
    </w:p>
    <w:p w14:paraId="2118517C" w14:textId="77777777" w:rsidR="00DA5EDB" w:rsidRPr="008D4A31" w:rsidRDefault="00DA5EDB" w:rsidP="00DA5EDB">
      <w:pPr>
        <w:numPr>
          <w:ilvl w:val="0"/>
          <w:numId w:val="44"/>
        </w:numPr>
        <w:tabs>
          <w:tab w:val="clear" w:pos="1440"/>
        </w:tabs>
        <w:overflowPunct/>
        <w:ind w:left="360"/>
        <w:jc w:val="both"/>
        <w:textAlignment w:val="auto"/>
        <w:rPr>
          <w:rFonts w:asciiTheme="minorHAnsi" w:hAnsiTheme="minorHAnsi" w:cstheme="minorHAnsi"/>
          <w:sz w:val="22"/>
          <w:szCs w:val="22"/>
        </w:rPr>
      </w:pPr>
      <w:r w:rsidRPr="008D4A31">
        <w:rPr>
          <w:rFonts w:asciiTheme="minorHAnsi" w:hAnsiTheme="minorHAnsi" w:cstheme="minorHAnsi"/>
          <w:sz w:val="22"/>
          <w:szCs w:val="22"/>
        </w:rPr>
        <w:t>Za wszelkie uszkodzenia powstałe podczas dostawy, dostosowania pomieszczeń, montażu i uruchomienia towaru odpowiada Wykonawca.</w:t>
      </w:r>
    </w:p>
    <w:p w14:paraId="3CFABC91" w14:textId="77777777" w:rsidR="00DA5EDB" w:rsidRPr="008D4A31" w:rsidRDefault="00DA5EDB" w:rsidP="00DA5EDB">
      <w:pPr>
        <w:ind w:left="360" w:hanging="360"/>
        <w:jc w:val="center"/>
        <w:rPr>
          <w:rFonts w:asciiTheme="minorHAnsi" w:hAnsiTheme="minorHAnsi" w:cstheme="minorHAnsi"/>
          <w:sz w:val="22"/>
          <w:szCs w:val="22"/>
        </w:rPr>
      </w:pPr>
    </w:p>
    <w:p w14:paraId="7A20DB31" w14:textId="77777777" w:rsidR="00DA5EDB" w:rsidRPr="008D4A31" w:rsidRDefault="00DA5EDB" w:rsidP="00DA5EDB">
      <w:pPr>
        <w:ind w:left="360" w:hanging="360"/>
        <w:jc w:val="center"/>
        <w:rPr>
          <w:rFonts w:asciiTheme="minorHAnsi" w:hAnsiTheme="minorHAnsi" w:cstheme="minorHAnsi"/>
          <w:b/>
          <w:sz w:val="22"/>
          <w:szCs w:val="22"/>
        </w:rPr>
      </w:pPr>
      <w:r w:rsidRPr="008D4A31">
        <w:rPr>
          <w:rFonts w:asciiTheme="minorHAnsi" w:hAnsiTheme="minorHAnsi" w:cstheme="minorHAnsi"/>
          <w:b/>
          <w:sz w:val="22"/>
          <w:szCs w:val="22"/>
        </w:rPr>
        <w:t>§ 3</w:t>
      </w:r>
    </w:p>
    <w:p w14:paraId="5985E2CE" w14:textId="77777777" w:rsidR="00DA5EDB" w:rsidRPr="008D4A31" w:rsidRDefault="00DA5EDB" w:rsidP="00DA5EDB">
      <w:pPr>
        <w:numPr>
          <w:ilvl w:val="0"/>
          <w:numId w:val="45"/>
        </w:numPr>
        <w:overflowPunct/>
        <w:jc w:val="both"/>
        <w:textAlignment w:val="auto"/>
        <w:rPr>
          <w:rFonts w:asciiTheme="minorHAnsi" w:hAnsiTheme="minorHAnsi" w:cstheme="minorHAnsi"/>
          <w:sz w:val="22"/>
          <w:szCs w:val="22"/>
        </w:rPr>
      </w:pPr>
      <w:r w:rsidRPr="008D4A31">
        <w:rPr>
          <w:rFonts w:asciiTheme="minorHAnsi" w:hAnsiTheme="minorHAnsi" w:cstheme="minorHAnsi"/>
          <w:sz w:val="22"/>
          <w:szCs w:val="22"/>
        </w:rPr>
        <w:t>Odbiór towaru potwierdzony będzie protokołem zdawczo-odbiorczym, podpisanym przez uprawnione osoby, reprezentujące strony umowy.</w:t>
      </w:r>
    </w:p>
    <w:p w14:paraId="005AEA5B" w14:textId="77777777" w:rsidR="00DA5EDB" w:rsidRPr="008D4A31" w:rsidRDefault="00DA5EDB" w:rsidP="00DA5EDB">
      <w:pPr>
        <w:numPr>
          <w:ilvl w:val="0"/>
          <w:numId w:val="45"/>
        </w:numPr>
        <w:overflowPunct/>
        <w:jc w:val="both"/>
        <w:textAlignment w:val="auto"/>
        <w:rPr>
          <w:rFonts w:asciiTheme="minorHAnsi" w:hAnsiTheme="minorHAnsi" w:cstheme="minorHAnsi"/>
          <w:sz w:val="22"/>
          <w:szCs w:val="22"/>
        </w:rPr>
      </w:pPr>
      <w:r w:rsidRPr="008D4A31">
        <w:rPr>
          <w:rFonts w:asciiTheme="minorHAnsi" w:hAnsiTheme="minorHAnsi" w:cstheme="minorHAnsi"/>
          <w:sz w:val="22"/>
          <w:szCs w:val="22"/>
        </w:rPr>
        <w:t>Wraz z odbiorem towaru Wykonawca wyda Zamawiającemu oryginały niezbędnych dokumentów związanych z przedmiotem umowy, w tym w szczególności wszelkie instrukcje i karty gwarancyjne. Niewydanie dokumentów może być podstawą odmowy podpisania protokołu zdawczo-odbiorczego przez Zamawiającego.</w:t>
      </w:r>
    </w:p>
    <w:p w14:paraId="3ADD5FA7" w14:textId="4A49B0A3" w:rsidR="00DA5EDB" w:rsidRPr="008D4A31" w:rsidRDefault="00DA5EDB" w:rsidP="00DA5EDB">
      <w:pPr>
        <w:numPr>
          <w:ilvl w:val="0"/>
          <w:numId w:val="45"/>
        </w:numPr>
        <w:overflowPunct/>
        <w:jc w:val="both"/>
        <w:textAlignment w:val="auto"/>
        <w:rPr>
          <w:rFonts w:asciiTheme="minorHAnsi" w:hAnsiTheme="minorHAnsi" w:cstheme="minorHAnsi"/>
          <w:sz w:val="22"/>
          <w:szCs w:val="22"/>
        </w:rPr>
      </w:pPr>
      <w:r w:rsidRPr="008D4A31">
        <w:rPr>
          <w:rFonts w:asciiTheme="minorHAnsi" w:hAnsiTheme="minorHAnsi" w:cstheme="minorHAnsi"/>
          <w:sz w:val="22"/>
          <w:szCs w:val="22"/>
        </w:rPr>
        <w:t>Podstawę do wystawienia faktury i jej zapłaty stanowi oryginał protokołu zdawczo-odbiorczego.</w:t>
      </w:r>
    </w:p>
    <w:p w14:paraId="59AB6528" w14:textId="77777777" w:rsidR="00DA5EDB" w:rsidRPr="008D4A31" w:rsidRDefault="00DA5EDB" w:rsidP="00DA5EDB">
      <w:pPr>
        <w:ind w:left="360" w:hanging="360"/>
        <w:rPr>
          <w:rFonts w:asciiTheme="minorHAnsi" w:hAnsiTheme="minorHAnsi" w:cstheme="minorHAnsi"/>
          <w:sz w:val="22"/>
          <w:szCs w:val="22"/>
        </w:rPr>
      </w:pPr>
    </w:p>
    <w:p w14:paraId="1F548F71" w14:textId="77777777" w:rsidR="00DA5EDB" w:rsidRPr="008D4A31" w:rsidRDefault="00DA5EDB" w:rsidP="00DA5EDB">
      <w:pPr>
        <w:jc w:val="center"/>
        <w:rPr>
          <w:rFonts w:asciiTheme="minorHAnsi" w:hAnsiTheme="minorHAnsi" w:cstheme="minorHAnsi"/>
          <w:b/>
          <w:sz w:val="22"/>
          <w:szCs w:val="22"/>
        </w:rPr>
      </w:pPr>
      <w:r w:rsidRPr="008D4A31">
        <w:rPr>
          <w:rFonts w:asciiTheme="minorHAnsi" w:hAnsiTheme="minorHAnsi" w:cstheme="minorHAnsi"/>
          <w:b/>
          <w:sz w:val="22"/>
          <w:szCs w:val="22"/>
        </w:rPr>
        <w:t>§ 4</w:t>
      </w:r>
    </w:p>
    <w:p w14:paraId="11286FF5" w14:textId="77777777" w:rsidR="00960973" w:rsidRDefault="00DA5EDB" w:rsidP="00960973">
      <w:pPr>
        <w:numPr>
          <w:ilvl w:val="0"/>
          <w:numId w:val="51"/>
        </w:numPr>
        <w:tabs>
          <w:tab w:val="clear" w:pos="1440"/>
        </w:tabs>
        <w:ind w:left="360"/>
        <w:jc w:val="both"/>
        <w:rPr>
          <w:rFonts w:asciiTheme="minorHAnsi" w:hAnsiTheme="minorHAnsi" w:cstheme="minorHAnsi"/>
          <w:sz w:val="22"/>
          <w:szCs w:val="22"/>
        </w:rPr>
      </w:pPr>
      <w:r w:rsidRPr="008D4A31">
        <w:rPr>
          <w:rFonts w:asciiTheme="minorHAnsi" w:hAnsiTheme="minorHAnsi" w:cstheme="minorHAnsi"/>
          <w:sz w:val="22"/>
          <w:szCs w:val="22"/>
        </w:rPr>
        <w:t xml:space="preserve">Wartość umowy brutto wynosi </w:t>
      </w:r>
      <w:r>
        <w:rPr>
          <w:rFonts w:asciiTheme="minorHAnsi" w:hAnsiTheme="minorHAnsi" w:cstheme="minorHAnsi"/>
          <w:b/>
          <w:sz w:val="22"/>
          <w:szCs w:val="22"/>
        </w:rPr>
        <w:t>………………………</w:t>
      </w:r>
      <w:r w:rsidRPr="008D4A31">
        <w:rPr>
          <w:rFonts w:asciiTheme="minorHAnsi" w:hAnsiTheme="minorHAnsi" w:cstheme="minorHAnsi"/>
          <w:b/>
          <w:sz w:val="22"/>
          <w:szCs w:val="22"/>
        </w:rPr>
        <w:t xml:space="preserve"> zł.</w:t>
      </w:r>
      <w:r w:rsidRPr="008D4A31">
        <w:rPr>
          <w:rFonts w:asciiTheme="minorHAnsi" w:hAnsiTheme="minorHAnsi" w:cstheme="minorHAnsi"/>
          <w:sz w:val="22"/>
          <w:szCs w:val="22"/>
        </w:rPr>
        <w:t xml:space="preserve"> (słownie: </w:t>
      </w:r>
      <w:r>
        <w:rPr>
          <w:rFonts w:asciiTheme="minorHAnsi" w:hAnsiTheme="minorHAnsi" w:cstheme="minorHAnsi"/>
          <w:sz w:val="22"/>
          <w:szCs w:val="22"/>
        </w:rPr>
        <w:t>………………………………………………………………….</w:t>
      </w:r>
      <w:r w:rsidRPr="008D4A31">
        <w:rPr>
          <w:rFonts w:asciiTheme="minorHAnsi" w:hAnsiTheme="minorHAnsi" w:cstheme="minorHAnsi"/>
          <w:sz w:val="22"/>
          <w:szCs w:val="22"/>
        </w:rPr>
        <w:t>).</w:t>
      </w:r>
    </w:p>
    <w:p w14:paraId="646EDA7E" w14:textId="77777777" w:rsidR="00960973" w:rsidRDefault="00960973" w:rsidP="00960973">
      <w:pPr>
        <w:numPr>
          <w:ilvl w:val="0"/>
          <w:numId w:val="51"/>
        </w:numPr>
        <w:tabs>
          <w:tab w:val="clear" w:pos="1440"/>
        </w:tabs>
        <w:ind w:left="360"/>
        <w:jc w:val="both"/>
        <w:rPr>
          <w:rFonts w:asciiTheme="minorHAnsi" w:hAnsiTheme="minorHAnsi" w:cstheme="minorHAnsi"/>
          <w:sz w:val="22"/>
          <w:szCs w:val="22"/>
        </w:rPr>
      </w:pPr>
      <w:r w:rsidRPr="00960973">
        <w:rPr>
          <w:rFonts w:asciiTheme="minorHAnsi" w:hAnsiTheme="minorHAnsi" w:cstheme="minorHAnsi"/>
          <w:sz w:val="22"/>
          <w:szCs w:val="22"/>
        </w:rPr>
        <w:t xml:space="preserve">Wynagrodzenie obejmuje również ryzyko Wykonawcy z tytułu oszacowania wszelkich kosztów związanych z </w:t>
      </w:r>
      <w:r w:rsidRPr="00960973">
        <w:rPr>
          <w:rFonts w:asciiTheme="minorHAnsi" w:hAnsiTheme="minorHAnsi" w:cstheme="minorHAnsi"/>
          <w:sz w:val="22"/>
          <w:szCs w:val="22"/>
        </w:rPr>
        <w:lastRenderedPageBreak/>
        <w:t xml:space="preserve">realizacją przedmiotu umowy, a także oddziaływania innych czynników mających lub mogących mieć wpływ na koszty. Żadne niedoszacowanie, pominięcie oraz brak rozpoznania zakresu przedmiotu umowy nie może być podstawą do żądania zmiany wynagrodzenia określonego w ust. 1 niniejszego paragrafu. </w:t>
      </w:r>
    </w:p>
    <w:p w14:paraId="3BD5B0B8" w14:textId="77777777" w:rsidR="00960973" w:rsidRDefault="00960973" w:rsidP="00960973">
      <w:pPr>
        <w:numPr>
          <w:ilvl w:val="0"/>
          <w:numId w:val="51"/>
        </w:numPr>
        <w:tabs>
          <w:tab w:val="clear" w:pos="1440"/>
        </w:tabs>
        <w:ind w:left="360"/>
        <w:jc w:val="both"/>
        <w:rPr>
          <w:rFonts w:asciiTheme="minorHAnsi" w:hAnsiTheme="minorHAnsi" w:cstheme="minorHAnsi"/>
          <w:sz w:val="22"/>
          <w:szCs w:val="22"/>
        </w:rPr>
      </w:pPr>
      <w:r w:rsidRPr="00960973">
        <w:rPr>
          <w:rFonts w:asciiTheme="minorHAnsi" w:eastAsia="SimSun" w:hAnsiTheme="minorHAnsi" w:cstheme="minorHAnsi"/>
          <w:color w:val="000000"/>
          <w:sz w:val="22"/>
          <w:szCs w:val="22"/>
        </w:rPr>
        <w:t>Podstawą płatności będzie wystawiona przez Wykonawcę faktura.</w:t>
      </w:r>
    </w:p>
    <w:p w14:paraId="616E5141" w14:textId="77777777" w:rsidR="00960973" w:rsidRDefault="00960973" w:rsidP="00960973">
      <w:pPr>
        <w:numPr>
          <w:ilvl w:val="0"/>
          <w:numId w:val="51"/>
        </w:numPr>
        <w:tabs>
          <w:tab w:val="clear" w:pos="1440"/>
        </w:tabs>
        <w:ind w:left="360"/>
        <w:jc w:val="both"/>
        <w:rPr>
          <w:rFonts w:asciiTheme="minorHAnsi" w:hAnsiTheme="minorHAnsi" w:cstheme="minorHAnsi"/>
          <w:sz w:val="22"/>
          <w:szCs w:val="22"/>
        </w:rPr>
      </w:pPr>
      <w:r w:rsidRPr="00960973">
        <w:rPr>
          <w:rFonts w:asciiTheme="minorHAnsi" w:eastAsia="SimSun" w:hAnsiTheme="minorHAnsi" w:cstheme="minorHAnsi"/>
          <w:color w:val="000000"/>
          <w:sz w:val="22"/>
          <w:szCs w:val="22"/>
        </w:rPr>
        <w:t>Podstawą do wystawienia faktury będzie protokół odbioru końcowego</w:t>
      </w:r>
      <w:r w:rsidRPr="00960973">
        <w:rPr>
          <w:rFonts w:asciiTheme="minorHAnsi" w:hAnsiTheme="minorHAnsi" w:cstheme="minorHAnsi"/>
          <w:sz w:val="22"/>
          <w:szCs w:val="22"/>
        </w:rPr>
        <w:t xml:space="preserve"> stwierdzającego, że w przekazanym przedmiocie umowy wady nie występują</w:t>
      </w:r>
      <w:r w:rsidRPr="00960973">
        <w:rPr>
          <w:rFonts w:asciiTheme="minorHAnsi" w:eastAsia="SimSun" w:hAnsiTheme="minorHAnsi" w:cstheme="minorHAnsi"/>
          <w:color w:val="000000"/>
          <w:sz w:val="22"/>
          <w:szCs w:val="22"/>
        </w:rPr>
        <w:t>.</w:t>
      </w:r>
    </w:p>
    <w:p w14:paraId="5F37A92F" w14:textId="7C481F6C" w:rsidR="00960973" w:rsidRPr="00960973" w:rsidRDefault="00960973" w:rsidP="00960973">
      <w:pPr>
        <w:numPr>
          <w:ilvl w:val="0"/>
          <w:numId w:val="51"/>
        </w:numPr>
        <w:tabs>
          <w:tab w:val="clear" w:pos="1440"/>
        </w:tabs>
        <w:ind w:left="360"/>
        <w:jc w:val="both"/>
        <w:rPr>
          <w:rFonts w:asciiTheme="minorHAnsi" w:hAnsiTheme="minorHAnsi" w:cstheme="minorHAnsi"/>
          <w:sz w:val="22"/>
          <w:szCs w:val="22"/>
        </w:rPr>
      </w:pPr>
      <w:r w:rsidRPr="00960973">
        <w:rPr>
          <w:rFonts w:asciiTheme="minorHAnsi" w:hAnsiTheme="minorHAnsi" w:cstheme="minorHAnsi"/>
          <w:sz w:val="22"/>
          <w:szCs w:val="22"/>
        </w:rPr>
        <w:t xml:space="preserve">Wykonawca wystawia faktury/faktury ustrukturyzowane zgodnie z ustawą z dnia 11 marca 2004 r. o podatku od towarów i usług oraz przepisami dotyczącymi Krajowego Systemu e-Faktur (dalej </w:t>
      </w:r>
      <w:proofErr w:type="spellStart"/>
      <w:r w:rsidRPr="00960973">
        <w:rPr>
          <w:rFonts w:asciiTheme="minorHAnsi" w:hAnsiTheme="minorHAnsi" w:cstheme="minorHAnsi"/>
          <w:sz w:val="22"/>
          <w:szCs w:val="22"/>
        </w:rPr>
        <w:t>KSeF</w:t>
      </w:r>
      <w:proofErr w:type="spellEnd"/>
      <w:r w:rsidRPr="00960973">
        <w:rPr>
          <w:rFonts w:asciiTheme="minorHAnsi" w:hAnsiTheme="minorHAnsi" w:cstheme="minorHAnsi"/>
          <w:sz w:val="22"/>
          <w:szCs w:val="22"/>
        </w:rPr>
        <w:t>), w tym przepisami regulującymi tryby szczególne (offline/awaryjne) wystawiania i przekazywania faktur, o ile mają zastosowanie.</w:t>
      </w:r>
    </w:p>
    <w:p w14:paraId="071DBCBF" w14:textId="77777777" w:rsidR="00960973" w:rsidRDefault="00960973" w:rsidP="00960973">
      <w:pPr>
        <w:numPr>
          <w:ilvl w:val="0"/>
          <w:numId w:val="51"/>
        </w:numPr>
        <w:tabs>
          <w:tab w:val="clear" w:pos="1440"/>
        </w:tabs>
        <w:ind w:left="360"/>
        <w:jc w:val="both"/>
        <w:rPr>
          <w:rFonts w:asciiTheme="minorHAnsi" w:hAnsiTheme="minorHAnsi" w:cstheme="minorHAnsi"/>
          <w:sz w:val="22"/>
          <w:szCs w:val="22"/>
        </w:rPr>
      </w:pPr>
      <w:r w:rsidRPr="00960973">
        <w:rPr>
          <w:rFonts w:asciiTheme="minorHAnsi" w:hAnsiTheme="minorHAnsi" w:cstheme="minorHAnsi"/>
          <w:sz w:val="22"/>
          <w:szCs w:val="22"/>
        </w:rPr>
        <w:t xml:space="preserve">Przez „fakturę ustrukturyzowaną” strony rozumieją fakturę wystawioną przy użyciu </w:t>
      </w:r>
      <w:proofErr w:type="spellStart"/>
      <w:r w:rsidRPr="00960973">
        <w:rPr>
          <w:rFonts w:asciiTheme="minorHAnsi" w:hAnsiTheme="minorHAnsi" w:cstheme="minorHAnsi"/>
          <w:sz w:val="22"/>
          <w:szCs w:val="22"/>
        </w:rPr>
        <w:t>KSeF</w:t>
      </w:r>
      <w:proofErr w:type="spellEnd"/>
      <w:r w:rsidRPr="00960973">
        <w:rPr>
          <w:rFonts w:asciiTheme="minorHAnsi" w:hAnsiTheme="minorHAnsi" w:cstheme="minorHAnsi"/>
          <w:sz w:val="22"/>
          <w:szCs w:val="22"/>
        </w:rPr>
        <w:t xml:space="preserve"> wraz z przydzielonym numerem identyfikującym tę fakturę w tym systemie.</w:t>
      </w:r>
    </w:p>
    <w:p w14:paraId="7CC58F7D" w14:textId="77777777" w:rsidR="00960973" w:rsidRDefault="00960973" w:rsidP="00960973">
      <w:pPr>
        <w:numPr>
          <w:ilvl w:val="0"/>
          <w:numId w:val="51"/>
        </w:numPr>
        <w:tabs>
          <w:tab w:val="clear" w:pos="1440"/>
        </w:tabs>
        <w:ind w:left="360"/>
        <w:jc w:val="both"/>
        <w:rPr>
          <w:rFonts w:asciiTheme="minorHAnsi" w:hAnsiTheme="minorHAnsi" w:cstheme="minorHAnsi"/>
          <w:sz w:val="22"/>
          <w:szCs w:val="22"/>
        </w:rPr>
      </w:pPr>
      <w:r w:rsidRPr="00960973">
        <w:rPr>
          <w:rFonts w:asciiTheme="minorHAnsi" w:hAnsiTheme="minorHAnsi" w:cstheme="minorHAnsi"/>
          <w:sz w:val="22"/>
          <w:szCs w:val="22"/>
        </w:rPr>
        <w:t xml:space="preserve">Za dzień otrzymania faktury wystawionej w </w:t>
      </w:r>
      <w:proofErr w:type="spellStart"/>
      <w:r w:rsidRPr="00960973">
        <w:rPr>
          <w:rFonts w:asciiTheme="minorHAnsi" w:hAnsiTheme="minorHAnsi" w:cstheme="minorHAnsi"/>
          <w:sz w:val="22"/>
          <w:szCs w:val="22"/>
        </w:rPr>
        <w:t>KSeF</w:t>
      </w:r>
      <w:proofErr w:type="spellEnd"/>
      <w:r w:rsidRPr="00960973">
        <w:rPr>
          <w:rFonts w:asciiTheme="minorHAnsi" w:hAnsiTheme="minorHAnsi" w:cstheme="minorHAnsi"/>
          <w:sz w:val="22"/>
          <w:szCs w:val="22"/>
        </w:rPr>
        <w:t xml:space="preserve"> uznaje się dzień przydzielenia jej numeru w </w:t>
      </w:r>
      <w:proofErr w:type="spellStart"/>
      <w:r w:rsidRPr="00960973">
        <w:rPr>
          <w:rFonts w:asciiTheme="minorHAnsi" w:hAnsiTheme="minorHAnsi" w:cstheme="minorHAnsi"/>
          <w:sz w:val="22"/>
          <w:szCs w:val="22"/>
        </w:rPr>
        <w:t>KSeF</w:t>
      </w:r>
      <w:proofErr w:type="spellEnd"/>
      <w:r w:rsidRPr="00960973">
        <w:rPr>
          <w:rFonts w:asciiTheme="minorHAnsi" w:hAnsiTheme="minorHAnsi" w:cstheme="minorHAnsi"/>
          <w:sz w:val="22"/>
          <w:szCs w:val="22"/>
        </w:rPr>
        <w:t xml:space="preserve">. Wykonawca zobowiązuje się, w terminie 3 dni od dnia przydzielenia numeru </w:t>
      </w:r>
      <w:proofErr w:type="spellStart"/>
      <w:r w:rsidRPr="00960973">
        <w:rPr>
          <w:rFonts w:asciiTheme="minorHAnsi" w:hAnsiTheme="minorHAnsi" w:cstheme="minorHAnsi"/>
          <w:sz w:val="22"/>
          <w:szCs w:val="22"/>
        </w:rPr>
        <w:t>KSeF</w:t>
      </w:r>
      <w:proofErr w:type="spellEnd"/>
      <w:r w:rsidRPr="00960973">
        <w:rPr>
          <w:rFonts w:asciiTheme="minorHAnsi" w:hAnsiTheme="minorHAnsi" w:cstheme="minorHAnsi"/>
          <w:sz w:val="22"/>
          <w:szCs w:val="22"/>
        </w:rPr>
        <w:t xml:space="preserve">, przesłać na adres e-mail </w:t>
      </w:r>
      <w:hyperlink r:id="rId7" w:history="1">
        <w:r w:rsidRPr="00960973">
          <w:rPr>
            <w:rStyle w:val="Hipercze"/>
            <w:rFonts w:asciiTheme="minorHAnsi" w:hAnsiTheme="minorHAnsi" w:cstheme="minorHAnsi"/>
            <w:b/>
            <w:sz w:val="22"/>
            <w:szCs w:val="22"/>
            <w:lang w:eastAsia="pl-PL"/>
          </w:rPr>
          <w:t>sekretariat@wimbp.bydgoszcz.pl</w:t>
        </w:r>
      </w:hyperlink>
      <w:r w:rsidRPr="00960973">
        <w:rPr>
          <w:rFonts w:asciiTheme="minorHAnsi" w:hAnsiTheme="minorHAnsi" w:cstheme="minorHAnsi"/>
          <w:sz w:val="22"/>
          <w:szCs w:val="22"/>
        </w:rPr>
        <w:t xml:space="preserve"> informację identyfikującą fakturę w </w:t>
      </w:r>
      <w:proofErr w:type="spellStart"/>
      <w:r w:rsidRPr="00960973">
        <w:rPr>
          <w:rFonts w:asciiTheme="minorHAnsi" w:hAnsiTheme="minorHAnsi" w:cstheme="minorHAnsi"/>
          <w:sz w:val="22"/>
          <w:szCs w:val="22"/>
        </w:rPr>
        <w:t>KSeF</w:t>
      </w:r>
      <w:proofErr w:type="spellEnd"/>
      <w:r w:rsidRPr="00960973">
        <w:rPr>
          <w:rFonts w:asciiTheme="minorHAnsi" w:hAnsiTheme="minorHAnsi" w:cstheme="minorHAnsi"/>
          <w:sz w:val="22"/>
          <w:szCs w:val="22"/>
        </w:rPr>
        <w:t xml:space="preserve">, obejmującą co najmniej numer </w:t>
      </w:r>
      <w:proofErr w:type="spellStart"/>
      <w:r w:rsidRPr="00960973">
        <w:rPr>
          <w:rFonts w:asciiTheme="minorHAnsi" w:hAnsiTheme="minorHAnsi" w:cstheme="minorHAnsi"/>
          <w:sz w:val="22"/>
          <w:szCs w:val="22"/>
        </w:rPr>
        <w:t>KSeF</w:t>
      </w:r>
      <w:proofErr w:type="spellEnd"/>
      <w:r w:rsidRPr="00960973">
        <w:rPr>
          <w:rFonts w:asciiTheme="minorHAnsi" w:hAnsiTheme="minorHAnsi" w:cstheme="minorHAnsi"/>
          <w:sz w:val="22"/>
          <w:szCs w:val="22"/>
        </w:rPr>
        <w:t>, numer umowy/zamówienia, kwotę brutto oraz datę wystawienia. Obowiązek, o którym mowa w zdaniu poprzednim, ma charakter wyłącznie organizacyjny i służy zapewnieniu sprawnego obiegu dokumentów po stronie Zamawiającego.</w:t>
      </w:r>
    </w:p>
    <w:p w14:paraId="2A63CFD3" w14:textId="77777777" w:rsidR="00960973" w:rsidRDefault="00960973" w:rsidP="00960973">
      <w:pPr>
        <w:numPr>
          <w:ilvl w:val="0"/>
          <w:numId w:val="51"/>
        </w:numPr>
        <w:tabs>
          <w:tab w:val="clear" w:pos="1440"/>
        </w:tabs>
        <w:ind w:left="360"/>
        <w:jc w:val="both"/>
        <w:rPr>
          <w:rFonts w:asciiTheme="minorHAnsi" w:hAnsiTheme="minorHAnsi" w:cstheme="minorHAnsi"/>
          <w:sz w:val="22"/>
          <w:szCs w:val="22"/>
        </w:rPr>
      </w:pPr>
      <w:r w:rsidRPr="00960973">
        <w:rPr>
          <w:rFonts w:asciiTheme="minorHAnsi" w:hAnsiTheme="minorHAnsi" w:cstheme="minorHAnsi"/>
          <w:sz w:val="22"/>
          <w:szCs w:val="22"/>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umowy/zamówienia) albo zawiera błędy rachunkowe lub formalne uniemożliwiające dokonanie płatności, termin płatności rozpocznie bieg od dnia otrzymania/dostarczenia faktury korygującej lub faktury wystawionej prawidłowo.</w:t>
      </w:r>
    </w:p>
    <w:p w14:paraId="12F50E3F" w14:textId="77777777" w:rsidR="00960973" w:rsidRDefault="00960973" w:rsidP="00960973">
      <w:pPr>
        <w:numPr>
          <w:ilvl w:val="0"/>
          <w:numId w:val="51"/>
        </w:numPr>
        <w:tabs>
          <w:tab w:val="clear" w:pos="1440"/>
        </w:tabs>
        <w:ind w:left="360"/>
        <w:jc w:val="both"/>
        <w:rPr>
          <w:rFonts w:asciiTheme="minorHAnsi" w:hAnsiTheme="minorHAnsi" w:cstheme="minorHAnsi"/>
          <w:sz w:val="22"/>
          <w:szCs w:val="22"/>
        </w:rPr>
      </w:pPr>
      <w:r w:rsidRPr="00960973">
        <w:rPr>
          <w:rFonts w:asciiTheme="minorHAnsi" w:hAnsiTheme="minorHAnsi" w:cstheme="minorHAnsi"/>
          <w:sz w:val="22"/>
          <w:szCs w:val="22"/>
        </w:rPr>
        <w:t>W przypadku wystawienia przez Wykonawcę nieprawidłowej faktury VAT, Zamawiający ma prawo wstrzymać zapłatę do czasu doręczenia/otrzymania prawidłowo wystawionej faktury/korekty faktury, a Wykonawca nie ma prawa żądać zapłaty odsetek ustawowych za opóźnienie wynikających z przekroczenia terminu płatności na podstawie błędnie wystawionej faktury.</w:t>
      </w:r>
    </w:p>
    <w:p w14:paraId="321B8050" w14:textId="77777777" w:rsidR="00960973" w:rsidRDefault="00960973" w:rsidP="00960973">
      <w:pPr>
        <w:numPr>
          <w:ilvl w:val="0"/>
          <w:numId w:val="51"/>
        </w:numPr>
        <w:tabs>
          <w:tab w:val="clear" w:pos="1440"/>
        </w:tabs>
        <w:ind w:left="360"/>
        <w:jc w:val="both"/>
        <w:rPr>
          <w:rFonts w:asciiTheme="minorHAnsi" w:hAnsiTheme="minorHAnsi" w:cstheme="minorHAnsi"/>
          <w:sz w:val="22"/>
          <w:szCs w:val="22"/>
        </w:rPr>
      </w:pPr>
      <w:r w:rsidRPr="00960973">
        <w:rPr>
          <w:rFonts w:asciiTheme="minorHAnsi" w:hAnsiTheme="minorHAnsi" w:cstheme="minorHAnsi"/>
          <w:sz w:val="22"/>
          <w:szCs w:val="22"/>
        </w:rPr>
        <w:t xml:space="preserve">Załączniki do faktur, które nie mogą zgodnie z obowiązującymi przepisami stanowić załącznika do faktury ustrukturyzowanej, należy przesłać w formie elektronicznej w formacie pliku PDF za pośrednictwem poczty elektronicznej na  adres e-mail </w:t>
      </w:r>
      <w:hyperlink r:id="rId8" w:history="1">
        <w:r w:rsidRPr="00960973">
          <w:rPr>
            <w:rStyle w:val="Hipercze"/>
            <w:rFonts w:asciiTheme="minorHAnsi" w:hAnsiTheme="minorHAnsi" w:cstheme="minorHAnsi"/>
            <w:b/>
            <w:sz w:val="22"/>
            <w:szCs w:val="22"/>
            <w:lang w:eastAsia="pl-PL"/>
          </w:rPr>
          <w:t>sekretariat@wimbp.bydgoszcz.pl</w:t>
        </w:r>
      </w:hyperlink>
      <w:r w:rsidRPr="00960973">
        <w:rPr>
          <w:rFonts w:asciiTheme="minorHAnsi" w:hAnsiTheme="minorHAnsi" w:cstheme="minorHAnsi"/>
          <w:sz w:val="22"/>
          <w:szCs w:val="22"/>
        </w:rPr>
        <w:t xml:space="preserve"> lub w formie papierowej na adres siedziby Zamawiającego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2B223CC2" w14:textId="77777777" w:rsidR="00960973" w:rsidRDefault="00960973" w:rsidP="00960973">
      <w:pPr>
        <w:numPr>
          <w:ilvl w:val="0"/>
          <w:numId w:val="51"/>
        </w:numPr>
        <w:tabs>
          <w:tab w:val="clear" w:pos="1440"/>
        </w:tabs>
        <w:ind w:left="360"/>
        <w:jc w:val="both"/>
        <w:rPr>
          <w:rFonts w:asciiTheme="minorHAnsi" w:hAnsiTheme="minorHAnsi" w:cstheme="minorHAnsi"/>
          <w:sz w:val="22"/>
          <w:szCs w:val="22"/>
        </w:rPr>
      </w:pPr>
      <w:r w:rsidRPr="00960973">
        <w:rPr>
          <w:rFonts w:asciiTheme="minorHAnsi" w:hAnsiTheme="minorHAnsi" w:cstheme="minorHAnsi"/>
          <w:sz w:val="22"/>
          <w:szCs w:val="22"/>
        </w:rPr>
        <w:t>Zamawiający zapłaci przelewem kwotę wynikającą z prawidłowo wystawionej faktury na wskazane na niej konto w terminie do 30 dni od daty jej otrzymania/doręczenia.</w:t>
      </w:r>
    </w:p>
    <w:p w14:paraId="33E41FC2" w14:textId="77777777" w:rsidR="00960973" w:rsidRDefault="00960973" w:rsidP="00960973">
      <w:pPr>
        <w:numPr>
          <w:ilvl w:val="0"/>
          <w:numId w:val="51"/>
        </w:numPr>
        <w:tabs>
          <w:tab w:val="clear" w:pos="1440"/>
        </w:tabs>
        <w:ind w:left="360"/>
        <w:jc w:val="both"/>
        <w:rPr>
          <w:rFonts w:asciiTheme="minorHAnsi" w:hAnsiTheme="minorHAnsi" w:cstheme="minorHAnsi"/>
          <w:sz w:val="22"/>
          <w:szCs w:val="22"/>
        </w:rPr>
      </w:pPr>
      <w:r w:rsidRPr="00960973">
        <w:rPr>
          <w:rFonts w:asciiTheme="minorHAnsi" w:hAnsiTheme="minorHAnsi" w:cstheme="minorHAnsi"/>
          <w:sz w:val="22"/>
          <w:szCs w:val="22"/>
        </w:rPr>
        <w:t>Za termin zapłaty przyjmuje się datę obciążenia przez bank rachunku Zamawiającego.</w:t>
      </w:r>
    </w:p>
    <w:p w14:paraId="510D9D8E" w14:textId="77777777" w:rsidR="00960973" w:rsidRDefault="00960973" w:rsidP="00960973">
      <w:pPr>
        <w:numPr>
          <w:ilvl w:val="0"/>
          <w:numId w:val="51"/>
        </w:numPr>
        <w:tabs>
          <w:tab w:val="clear" w:pos="1440"/>
        </w:tabs>
        <w:ind w:left="360"/>
        <w:jc w:val="both"/>
        <w:rPr>
          <w:rFonts w:asciiTheme="minorHAnsi" w:hAnsiTheme="minorHAnsi" w:cstheme="minorHAnsi"/>
          <w:sz w:val="22"/>
          <w:szCs w:val="22"/>
        </w:rPr>
      </w:pPr>
      <w:r w:rsidRPr="00960973">
        <w:rPr>
          <w:rFonts w:asciiTheme="minorHAnsi" w:hAnsiTheme="minorHAnsi" w:cstheme="minorHAnsi"/>
          <w:sz w:val="22"/>
          <w:szCs w:val="22"/>
        </w:rPr>
        <w:t>Zamawiający upoważnia Wykonawcę do wystawienia faktury VAT bez podpisu Zamawiającego.</w:t>
      </w:r>
      <w:r>
        <w:rPr>
          <w:rFonts w:asciiTheme="minorHAnsi" w:hAnsiTheme="minorHAnsi" w:cstheme="minorHAnsi"/>
          <w:sz w:val="22"/>
          <w:szCs w:val="22"/>
        </w:rPr>
        <w:t>\</w:t>
      </w:r>
      <w:r w:rsidRPr="00960973">
        <w:rPr>
          <w:rFonts w:asciiTheme="minorHAnsi" w:hAnsiTheme="minorHAnsi" w:cstheme="minorHAnsi"/>
          <w:sz w:val="22"/>
          <w:szCs w:val="22"/>
        </w:rPr>
        <w:t xml:space="preserve">Wykonawca może przesłać fakturę za pośrednictwem Platformy Elektronicznego Fakturowania, przy czym korzystanie z PEF nie zastępuje </w:t>
      </w:r>
      <w:proofErr w:type="spellStart"/>
      <w:r w:rsidRPr="00960973">
        <w:rPr>
          <w:rFonts w:asciiTheme="minorHAnsi" w:hAnsiTheme="minorHAnsi" w:cstheme="minorHAnsi"/>
          <w:sz w:val="22"/>
          <w:szCs w:val="22"/>
        </w:rPr>
        <w:t>KSeF</w:t>
      </w:r>
      <w:proofErr w:type="spellEnd"/>
      <w:r w:rsidRPr="00960973">
        <w:rPr>
          <w:rFonts w:asciiTheme="minorHAnsi" w:hAnsiTheme="minorHAnsi" w:cstheme="minorHAnsi"/>
          <w:sz w:val="22"/>
          <w:szCs w:val="22"/>
        </w:rPr>
        <w:t xml:space="preserve"> w zakresie, w jakim do danej faktury znajduje zastosowanie jej obowiązek. Zapisy, określone w niniejszym paragrafie dotyczące terminów płatności oraz jej dostarczenia stosuje się odpowiednio.</w:t>
      </w:r>
    </w:p>
    <w:p w14:paraId="6B264E11" w14:textId="77777777" w:rsidR="00960973" w:rsidRDefault="00960973" w:rsidP="00960973">
      <w:pPr>
        <w:numPr>
          <w:ilvl w:val="0"/>
          <w:numId w:val="51"/>
        </w:numPr>
        <w:tabs>
          <w:tab w:val="clear" w:pos="1440"/>
        </w:tabs>
        <w:ind w:left="360"/>
        <w:jc w:val="both"/>
        <w:rPr>
          <w:rFonts w:asciiTheme="minorHAnsi" w:hAnsiTheme="minorHAnsi" w:cstheme="minorHAnsi"/>
          <w:sz w:val="22"/>
          <w:szCs w:val="22"/>
        </w:rPr>
      </w:pPr>
      <w:r w:rsidRPr="00960973">
        <w:rPr>
          <w:rFonts w:asciiTheme="minorHAnsi" w:hAnsiTheme="minorHAnsi" w:cstheme="minorHAnsi"/>
          <w:sz w:val="22"/>
          <w:szCs w:val="22"/>
        </w:rPr>
        <w:t xml:space="preserve">W przypadku wystawiania </w:t>
      </w:r>
      <w:proofErr w:type="spellStart"/>
      <w:r w:rsidRPr="00960973">
        <w:rPr>
          <w:rFonts w:asciiTheme="minorHAnsi" w:hAnsiTheme="minorHAnsi" w:cstheme="minorHAnsi"/>
          <w:sz w:val="22"/>
          <w:szCs w:val="22"/>
        </w:rPr>
        <w:t>eFaktury</w:t>
      </w:r>
      <w:proofErr w:type="spellEnd"/>
      <w:r w:rsidRPr="00960973">
        <w:rPr>
          <w:rFonts w:asciiTheme="minorHAnsi" w:hAnsiTheme="minorHAnsi" w:cstheme="minorHAnsi"/>
          <w:sz w:val="22"/>
          <w:szCs w:val="22"/>
        </w:rPr>
        <w:t xml:space="preserve"> zgodnie z Rozporządzeniem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należy umieścić nr umowy (kontraktu), w polu „opis” zapis – </w:t>
      </w:r>
      <w:proofErr w:type="spellStart"/>
      <w:r w:rsidRPr="00960973">
        <w:rPr>
          <w:rFonts w:asciiTheme="minorHAnsi" w:hAnsiTheme="minorHAnsi" w:cstheme="minorHAnsi"/>
          <w:b/>
          <w:bCs/>
          <w:sz w:val="22"/>
          <w:szCs w:val="22"/>
        </w:rPr>
        <w:t>WiMBP</w:t>
      </w:r>
      <w:proofErr w:type="spellEnd"/>
      <w:r w:rsidRPr="00960973">
        <w:rPr>
          <w:rFonts w:asciiTheme="minorHAnsi" w:hAnsiTheme="minorHAnsi" w:cstheme="minorHAnsi"/>
          <w:b/>
          <w:bCs/>
          <w:sz w:val="22"/>
          <w:szCs w:val="22"/>
        </w:rPr>
        <w:t xml:space="preserve"> w Bydgoszczy (Pracownia digitalizacji)</w:t>
      </w:r>
      <w:r w:rsidRPr="00960973">
        <w:rPr>
          <w:rFonts w:asciiTheme="minorHAnsi" w:hAnsiTheme="minorHAnsi" w:cstheme="minorHAnsi"/>
          <w:sz w:val="22"/>
          <w:szCs w:val="22"/>
        </w:rPr>
        <w:t>.</w:t>
      </w:r>
    </w:p>
    <w:p w14:paraId="588E9C6E" w14:textId="77777777" w:rsidR="00960973" w:rsidRDefault="00960973" w:rsidP="00960973">
      <w:pPr>
        <w:numPr>
          <w:ilvl w:val="0"/>
          <w:numId w:val="51"/>
        </w:numPr>
        <w:tabs>
          <w:tab w:val="clear" w:pos="1440"/>
        </w:tabs>
        <w:ind w:left="360"/>
        <w:jc w:val="both"/>
        <w:rPr>
          <w:rFonts w:asciiTheme="minorHAnsi" w:hAnsiTheme="minorHAnsi" w:cstheme="minorHAnsi"/>
          <w:sz w:val="22"/>
          <w:szCs w:val="22"/>
        </w:rPr>
      </w:pPr>
      <w:r w:rsidRPr="00960973">
        <w:rPr>
          <w:rFonts w:asciiTheme="minorHAnsi" w:hAnsiTheme="minorHAnsi" w:cstheme="minorHAnsi"/>
          <w:sz w:val="22"/>
          <w:szCs w:val="22"/>
        </w:rPr>
        <w:t>Zmiana adresu e-mail, o którym mowa w ust. 7 i 10 nie wymaga zawarcia aneksu do umowy.</w:t>
      </w:r>
    </w:p>
    <w:p w14:paraId="15C80C9C" w14:textId="378DDE1C" w:rsidR="00DA5EDB" w:rsidRPr="00960973" w:rsidRDefault="00DA5EDB" w:rsidP="00960973">
      <w:pPr>
        <w:numPr>
          <w:ilvl w:val="0"/>
          <w:numId w:val="51"/>
        </w:numPr>
        <w:tabs>
          <w:tab w:val="clear" w:pos="1440"/>
        </w:tabs>
        <w:ind w:left="360"/>
        <w:jc w:val="both"/>
        <w:rPr>
          <w:rFonts w:asciiTheme="minorHAnsi" w:hAnsiTheme="minorHAnsi" w:cstheme="minorHAnsi"/>
          <w:sz w:val="22"/>
          <w:szCs w:val="22"/>
        </w:rPr>
      </w:pPr>
      <w:r w:rsidRPr="00960973">
        <w:rPr>
          <w:rFonts w:asciiTheme="minorHAnsi" w:hAnsiTheme="minorHAnsi" w:cstheme="minorHAnsi"/>
          <w:sz w:val="22"/>
          <w:szCs w:val="22"/>
        </w:rPr>
        <w:t>Wartość umowy brutto obejmuje wszelkie koszty związane z realizacją przedmiotu zamówienia, jakie będzie musiał ponieść, a w szczególności koszt dostawy, sprzętu, instalacji – uruchomienia, przeprowadzenia szkolenia, podatek VAT oraz podatek akcyzowy, jeżeli na podstawie odrębnych przepisów sprzedaż towaru podlega obciążeniu tymi podatkami, a także inne opłaty i podatki (np. cło) oraz koszty wszelkich zobowiązań wynikających z postanowień umowy, w tym wszelkie opusty i rabaty.</w:t>
      </w:r>
    </w:p>
    <w:p w14:paraId="6E9D6F08" w14:textId="77777777" w:rsidR="00DA5EDB" w:rsidRPr="008D4A31" w:rsidRDefault="00DA5EDB" w:rsidP="00DA5EDB">
      <w:pPr>
        <w:numPr>
          <w:ilvl w:val="0"/>
          <w:numId w:val="51"/>
        </w:numPr>
        <w:tabs>
          <w:tab w:val="clear" w:pos="1440"/>
        </w:tabs>
        <w:ind w:left="360"/>
        <w:jc w:val="both"/>
        <w:rPr>
          <w:rFonts w:asciiTheme="minorHAnsi" w:hAnsiTheme="minorHAnsi" w:cstheme="minorHAnsi"/>
          <w:b/>
          <w:sz w:val="22"/>
          <w:szCs w:val="22"/>
        </w:rPr>
      </w:pPr>
      <w:r w:rsidRPr="008D4A31">
        <w:rPr>
          <w:rFonts w:asciiTheme="minorHAnsi" w:hAnsiTheme="minorHAnsi" w:cstheme="minorHAnsi"/>
          <w:sz w:val="22"/>
          <w:szCs w:val="22"/>
        </w:rPr>
        <w:t xml:space="preserve">Osobą odpowiedzialną ze strony Zamawiającego za odbiór i podpisanie protokołu jest : </w:t>
      </w:r>
    </w:p>
    <w:p w14:paraId="28B979F9" w14:textId="78D3A0BD" w:rsidR="00DA5EDB" w:rsidRPr="008D4A31" w:rsidRDefault="00960973" w:rsidP="00DA5EDB">
      <w:pPr>
        <w:pStyle w:val="Akapitzlist"/>
        <w:numPr>
          <w:ilvl w:val="0"/>
          <w:numId w:val="54"/>
        </w:numPr>
        <w:jc w:val="both"/>
        <w:rPr>
          <w:rFonts w:asciiTheme="minorHAnsi" w:hAnsiTheme="minorHAnsi" w:cstheme="minorHAnsi"/>
          <w:b/>
          <w:sz w:val="22"/>
          <w:szCs w:val="22"/>
        </w:rPr>
      </w:pPr>
      <w:r>
        <w:rPr>
          <w:rFonts w:asciiTheme="minorHAnsi" w:hAnsiTheme="minorHAnsi" w:cstheme="minorHAnsi"/>
          <w:b/>
          <w:bCs/>
          <w:sz w:val="22"/>
          <w:szCs w:val="22"/>
        </w:rPr>
        <w:t>…</w:t>
      </w:r>
      <w:r>
        <w:rPr>
          <w:rFonts w:asciiTheme="minorHAnsi" w:hAnsiTheme="minorHAnsi" w:cstheme="minorHAnsi"/>
          <w:b/>
          <w:sz w:val="22"/>
          <w:szCs w:val="22"/>
        </w:rPr>
        <w:t>…………………………………………………………………….</w:t>
      </w:r>
    </w:p>
    <w:p w14:paraId="6E8906DE" w14:textId="77777777" w:rsidR="00DA5EDB" w:rsidRPr="008D4A31" w:rsidRDefault="00DA5EDB" w:rsidP="00DA5EDB">
      <w:pPr>
        <w:numPr>
          <w:ilvl w:val="0"/>
          <w:numId w:val="51"/>
        </w:numPr>
        <w:tabs>
          <w:tab w:val="clear" w:pos="1440"/>
        </w:tabs>
        <w:ind w:left="360"/>
        <w:jc w:val="both"/>
        <w:rPr>
          <w:rFonts w:asciiTheme="minorHAnsi" w:hAnsiTheme="minorHAnsi" w:cstheme="minorHAnsi"/>
          <w:sz w:val="22"/>
          <w:szCs w:val="22"/>
        </w:rPr>
      </w:pPr>
      <w:r w:rsidRPr="008D4A31">
        <w:rPr>
          <w:rFonts w:asciiTheme="minorHAnsi" w:hAnsiTheme="minorHAnsi" w:cstheme="minorHAnsi"/>
          <w:sz w:val="22"/>
          <w:szCs w:val="22"/>
        </w:rPr>
        <w:t>Osobą odpowiedzialną za realizację umowy ze strony Wykonawcy jest:</w:t>
      </w:r>
    </w:p>
    <w:p w14:paraId="19D96272" w14:textId="77777777" w:rsidR="00DA5EDB" w:rsidRPr="008D4A31" w:rsidRDefault="00DA5EDB" w:rsidP="00DA5EDB">
      <w:pPr>
        <w:ind w:firstLine="360"/>
        <w:jc w:val="both"/>
        <w:rPr>
          <w:rFonts w:asciiTheme="minorHAnsi" w:hAnsiTheme="minorHAnsi" w:cstheme="minorHAnsi"/>
          <w:sz w:val="22"/>
          <w:szCs w:val="22"/>
        </w:rPr>
      </w:pPr>
    </w:p>
    <w:p w14:paraId="43A26331" w14:textId="77777777" w:rsidR="00DA5EDB" w:rsidRPr="008D4A31" w:rsidRDefault="00DA5EDB" w:rsidP="00DA5EDB">
      <w:pPr>
        <w:ind w:firstLine="360"/>
        <w:jc w:val="both"/>
        <w:rPr>
          <w:rFonts w:asciiTheme="minorHAnsi" w:hAnsiTheme="minorHAnsi" w:cstheme="minorHAnsi"/>
          <w:sz w:val="22"/>
          <w:szCs w:val="22"/>
        </w:rPr>
      </w:pPr>
      <w:r w:rsidRPr="008D4A31">
        <w:rPr>
          <w:rFonts w:asciiTheme="minorHAnsi" w:hAnsiTheme="minorHAnsi" w:cstheme="minorHAnsi"/>
          <w:sz w:val="22"/>
          <w:szCs w:val="22"/>
        </w:rPr>
        <w:t>Pan/Pani ………………………………………………………………….</w:t>
      </w:r>
    </w:p>
    <w:p w14:paraId="47C415FC" w14:textId="77777777" w:rsidR="00DA5EDB" w:rsidRPr="008D4A31" w:rsidRDefault="00DA5EDB" w:rsidP="00DA5EDB">
      <w:pPr>
        <w:jc w:val="center"/>
        <w:rPr>
          <w:rFonts w:asciiTheme="minorHAnsi" w:hAnsiTheme="minorHAnsi" w:cstheme="minorHAnsi"/>
          <w:sz w:val="22"/>
          <w:szCs w:val="22"/>
        </w:rPr>
      </w:pPr>
    </w:p>
    <w:p w14:paraId="488C2D74" w14:textId="77777777" w:rsidR="00DA5EDB" w:rsidRDefault="00DA5EDB" w:rsidP="00DA5EDB">
      <w:pPr>
        <w:jc w:val="center"/>
        <w:rPr>
          <w:rFonts w:asciiTheme="minorHAnsi" w:hAnsiTheme="minorHAnsi" w:cstheme="minorHAnsi"/>
          <w:b/>
          <w:sz w:val="22"/>
          <w:szCs w:val="22"/>
        </w:rPr>
      </w:pPr>
      <w:r w:rsidRPr="008D4A31">
        <w:rPr>
          <w:rFonts w:asciiTheme="minorHAnsi" w:hAnsiTheme="minorHAnsi" w:cstheme="minorHAnsi"/>
          <w:b/>
          <w:sz w:val="22"/>
          <w:szCs w:val="22"/>
        </w:rPr>
        <w:t>§ 5</w:t>
      </w:r>
    </w:p>
    <w:p w14:paraId="0246ED2A" w14:textId="77777777" w:rsidR="00A206B5" w:rsidRPr="002B45E5" w:rsidRDefault="00A206B5" w:rsidP="00A206B5">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Wykonawca jest w pełni odpowiedzialny wobec Zamawiającego za wady przedmiotu Umowy.</w:t>
      </w:r>
    </w:p>
    <w:p w14:paraId="760514E2" w14:textId="77777777" w:rsidR="00A206B5" w:rsidRPr="002B45E5" w:rsidRDefault="00A206B5" w:rsidP="00A206B5">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Okres rękojmi za wady rozpoczyna bieg od momentu podpisania protokołu odbioru</w:t>
      </w:r>
      <w:r>
        <w:rPr>
          <w:rStyle w:val="FontStyle13"/>
          <w:rFonts w:asciiTheme="minorHAnsi" w:hAnsiTheme="minorHAnsi" w:cstheme="minorHAnsi"/>
          <w:sz w:val="22"/>
          <w:szCs w:val="22"/>
        </w:rPr>
        <w:t xml:space="preserve"> </w:t>
      </w:r>
      <w:r w:rsidRPr="002B45E5">
        <w:rPr>
          <w:rStyle w:val="FontStyle13"/>
          <w:rFonts w:asciiTheme="minorHAnsi" w:hAnsiTheme="minorHAnsi" w:cstheme="minorHAnsi"/>
          <w:sz w:val="22"/>
          <w:szCs w:val="22"/>
        </w:rPr>
        <w:t xml:space="preserve">i wygasa wraz z upływem </w:t>
      </w:r>
      <w:r>
        <w:rPr>
          <w:rStyle w:val="FontStyle13"/>
          <w:rFonts w:asciiTheme="minorHAnsi" w:hAnsiTheme="minorHAnsi" w:cstheme="minorHAnsi"/>
          <w:sz w:val="22"/>
          <w:szCs w:val="22"/>
        </w:rPr>
        <w:t>24</w:t>
      </w:r>
      <w:r w:rsidRPr="002B45E5">
        <w:rPr>
          <w:rStyle w:val="FontStyle13"/>
          <w:rFonts w:asciiTheme="minorHAnsi" w:hAnsiTheme="minorHAnsi" w:cstheme="minorHAnsi"/>
          <w:sz w:val="22"/>
          <w:szCs w:val="22"/>
        </w:rPr>
        <w:t xml:space="preserve"> miesięcy.</w:t>
      </w:r>
    </w:p>
    <w:p w14:paraId="3BFF1DE3" w14:textId="77777777" w:rsidR="00A206B5" w:rsidRPr="002B45E5" w:rsidRDefault="00A206B5" w:rsidP="00A206B5">
      <w:pPr>
        <w:pStyle w:val="Style1"/>
        <w:widowControl/>
        <w:numPr>
          <w:ilvl w:val="2"/>
          <w:numId w:val="35"/>
        </w:numPr>
        <w:spacing w:line="240" w:lineRule="auto"/>
        <w:ind w:left="426" w:right="14" w:hanging="322"/>
        <w:contextualSpacing/>
        <w:jc w:val="left"/>
        <w:rPr>
          <w:rFonts w:asciiTheme="minorHAnsi" w:hAnsiTheme="minorHAnsi" w:cstheme="minorHAnsi"/>
          <w:color w:val="000000"/>
          <w:sz w:val="22"/>
          <w:szCs w:val="22"/>
        </w:rPr>
      </w:pPr>
      <w:r w:rsidRPr="002B45E5">
        <w:rPr>
          <w:rFonts w:asciiTheme="minorHAnsi" w:hAnsiTheme="minorHAnsi" w:cstheme="minorHAnsi"/>
          <w:color w:val="000000"/>
          <w:sz w:val="22"/>
          <w:szCs w:val="22"/>
        </w:rPr>
        <w:t>W przypadku ujawnienia się w okresie rękojmi wad przedmiotu Umowy, Zamawiający według własnego uznania może żądać usunięcia wad lub złożyć oświadczenie o obniżeniu wynagrodzenia albo o odstąpieniu od Umowy. Oświadczenie o odstąpieniu od umowy może być złożone, jeżeli Wykonawca nie usunie wady pomimo wezwania Zamawiającego i wyznaczenia technologicznie uzasadnionego terminu na usunięcie wady.</w:t>
      </w:r>
    </w:p>
    <w:p w14:paraId="452A5AB7" w14:textId="77777777" w:rsidR="00A206B5" w:rsidRPr="002B45E5" w:rsidRDefault="00A206B5" w:rsidP="00A206B5">
      <w:pPr>
        <w:pStyle w:val="Style1"/>
        <w:widowControl/>
        <w:numPr>
          <w:ilvl w:val="2"/>
          <w:numId w:val="35"/>
        </w:numPr>
        <w:spacing w:line="240" w:lineRule="auto"/>
        <w:ind w:left="426" w:right="14" w:hanging="322"/>
        <w:contextualSpacing/>
        <w:jc w:val="left"/>
        <w:rPr>
          <w:rFonts w:asciiTheme="minorHAnsi" w:hAnsiTheme="minorHAnsi" w:cstheme="minorHAnsi"/>
          <w:color w:val="000000"/>
          <w:sz w:val="22"/>
          <w:szCs w:val="22"/>
        </w:rPr>
      </w:pPr>
      <w:r w:rsidRPr="002B45E5">
        <w:rPr>
          <w:rFonts w:asciiTheme="minorHAnsi" w:hAnsiTheme="minorHAnsi" w:cstheme="minorHAnsi"/>
          <w:color w:val="000000"/>
          <w:sz w:val="22"/>
          <w:szCs w:val="22"/>
        </w:rPr>
        <w:t>W przypadku zażądania przez Zamawiającego usunięcia wad, Wykonawca zobowiązany jest do ich usunięcia w terminie 14 (czternastu) dni od dnia ich zgłoszenia, chyba że Zamawiający wyznaczy Wykonawcy na piśmie dłuższy termin.</w:t>
      </w:r>
    </w:p>
    <w:p w14:paraId="04E702BD" w14:textId="77777777" w:rsidR="00A206B5" w:rsidRPr="002B45E5" w:rsidRDefault="00A206B5" w:rsidP="00A206B5">
      <w:pPr>
        <w:pStyle w:val="Style1"/>
        <w:widowControl/>
        <w:numPr>
          <w:ilvl w:val="2"/>
          <w:numId w:val="35"/>
        </w:numPr>
        <w:spacing w:line="240" w:lineRule="auto"/>
        <w:ind w:left="426" w:right="14" w:hanging="322"/>
        <w:contextualSpacing/>
        <w:jc w:val="left"/>
        <w:rPr>
          <w:rFonts w:asciiTheme="minorHAnsi" w:hAnsiTheme="minorHAnsi" w:cstheme="minorHAnsi"/>
          <w:color w:val="000000"/>
          <w:sz w:val="22"/>
          <w:szCs w:val="22"/>
        </w:rPr>
      </w:pPr>
      <w:r w:rsidRPr="002B45E5">
        <w:rPr>
          <w:rFonts w:asciiTheme="minorHAnsi" w:hAnsiTheme="minorHAnsi" w:cstheme="minorHAnsi"/>
          <w:color w:val="000000"/>
          <w:sz w:val="22"/>
          <w:szCs w:val="22"/>
        </w:rPr>
        <w:t>W przypadku, gdy z obiektywnych względów technicznych/technologicznych lub organizacyjnych (np. konieczność zamówienia urządzeń lub materiałów), usunięcie wady w terminie, o którym mowa w ust. 4 nie będzie możliwe, Wykonawca zobowiązany jest poinformować o tym fakcie pisemnie Zamawiającego, nie później niż w terminie 5 (pięciu) dni od daty zgłoszenia wady i zaproponować odpowiedni termin naprawy. W takim przypadku, termin usunięcia wady wyznacza Zamawiający, uwzględniając obiektywne możliwości techniczne/technologiczne i/lub organizacyjne naprawy. W przypadku braku zawiadomienia Zamawiającego o ww. przeszkodach usunięcia wad w terminie 5 (pięciu) dni od dnia zgłoszenia wad, Wykonawcę wiąże termin określony w ust. 4.</w:t>
      </w:r>
    </w:p>
    <w:p w14:paraId="2D60C17C" w14:textId="77777777" w:rsidR="00A206B5" w:rsidRPr="002B45E5" w:rsidRDefault="00A206B5" w:rsidP="00A206B5">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Niezależnie od uprawnień wynikających z rękojmi za wady, Wykonawca udziela Zamawiającemu gwarancji jakości na przedmiot Umowy na warunkach określonych poniżej.</w:t>
      </w:r>
    </w:p>
    <w:p w14:paraId="73EB8E0E" w14:textId="77777777" w:rsidR="00A206B5" w:rsidRPr="002B45E5" w:rsidRDefault="00A206B5" w:rsidP="00A206B5">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Gwarancja jakości obejmuje wszystkie wady przedmiotu Umowy.</w:t>
      </w:r>
    </w:p>
    <w:p w14:paraId="2EB5B163" w14:textId="77777777" w:rsidR="00A206B5" w:rsidRPr="002B45E5" w:rsidRDefault="00A206B5" w:rsidP="00A206B5">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 xml:space="preserve">Okres gwarancji jakości rozpoczyna bieg od momentu podpisania protokołu odbioru przedmiotu Umowy przez Zamawiającego i wygasa wraz z upływem </w:t>
      </w:r>
      <w:r>
        <w:rPr>
          <w:rStyle w:val="FontStyle13"/>
          <w:rFonts w:asciiTheme="minorHAnsi" w:hAnsiTheme="minorHAnsi" w:cstheme="minorHAnsi"/>
          <w:b/>
          <w:sz w:val="22"/>
          <w:szCs w:val="22"/>
        </w:rPr>
        <w:t>24</w:t>
      </w:r>
      <w:r w:rsidRPr="002B45E5">
        <w:rPr>
          <w:rStyle w:val="FontStyle13"/>
          <w:rFonts w:asciiTheme="minorHAnsi" w:hAnsiTheme="minorHAnsi" w:cstheme="minorHAnsi"/>
          <w:b/>
          <w:sz w:val="22"/>
          <w:szCs w:val="22"/>
        </w:rPr>
        <w:t xml:space="preserve"> miesięcy</w:t>
      </w:r>
      <w:r w:rsidRPr="002B45E5">
        <w:rPr>
          <w:rStyle w:val="FontStyle13"/>
          <w:rFonts w:asciiTheme="minorHAnsi" w:hAnsiTheme="minorHAnsi" w:cstheme="minorHAnsi"/>
          <w:sz w:val="22"/>
          <w:szCs w:val="22"/>
        </w:rPr>
        <w:t xml:space="preserve">. </w:t>
      </w:r>
    </w:p>
    <w:p w14:paraId="0B62F803" w14:textId="77777777" w:rsidR="00A206B5" w:rsidRPr="002B45E5" w:rsidRDefault="00A206B5" w:rsidP="00A206B5">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Wykonawca gwarantuje, że przedmiot Umowy i/lub jego elementy, przez cały okres gwarancji jakości nie będą miały ubytków lub innych uszkodzeń utrudniających lub uniemożliwiających korzystanie z nich oraz że będą należytej jakości.</w:t>
      </w:r>
    </w:p>
    <w:p w14:paraId="6ED144C8" w14:textId="77777777" w:rsidR="00A206B5" w:rsidRPr="002B45E5" w:rsidRDefault="00A206B5" w:rsidP="00A206B5">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Wykonawca zobowiązany jest nieodpłatnie usunąć wady lub naprawić wszelkie uszkodzenia/usterki, które ujawniły się w okresie gwarancji. Usunięcie wad lub usterek nastąpi w terminie 14 (czternastu) dni od dnia zgłoszenia wady lub uszkodzenia/usterki, chyba że Zamawiający wyznaczy Wykonawcy na piśmie dłuższy termin do ich usunięcia z wyjątkiem tych uszkodzeń które powstały w wyniku fizycznej ingerencji osób trzecich.</w:t>
      </w:r>
    </w:p>
    <w:p w14:paraId="6D48A79C" w14:textId="77777777" w:rsidR="00A206B5" w:rsidRPr="002B45E5" w:rsidRDefault="00A206B5" w:rsidP="00A206B5">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W przypadku, gdy ze względów technicznych/technologicznych i/lub organizacyjnych, usunięcie wady lub naprawa uszkodzenia/usterki w terminie, o którym mowa w ust. 10 nie będzie możliwe, Wykonawca zobowiązany jest poinformować o tym fakcie pisemnie Zamawiającego, nie później niż w terminie 5 (pięciu) dni od daty zgłoszenia wady lub uszkodzenia/usterki i zaproponować odpowiedni termin naprawy. W takim przypadku, termin wykonania napraw wyznacza Zamawiający, uwzględniając możliwości techniczne/technologiczne i/lub organizacyjne naprawy. W przypadku braku zawiadomienia Zamawiającego o technologicznych/technicznych przeszkodach usunięcia wad lub uszkodzeń/usterki w terminie 5 (pięciu) dni od dnia zgłoszenia wad lub uszkodzeń/usterki, Wykonawcę wiąże termin określony w ust. 10.</w:t>
      </w:r>
    </w:p>
    <w:p w14:paraId="17530EB9" w14:textId="77777777" w:rsidR="00A206B5" w:rsidRPr="002B45E5" w:rsidRDefault="00A206B5" w:rsidP="00A206B5">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 xml:space="preserve">Niniejsza Umowa stanowi dokument gwarancyjny w rozumieniu przepisów Kodeksu cywilnego. </w:t>
      </w:r>
    </w:p>
    <w:p w14:paraId="68689D35" w14:textId="77777777" w:rsidR="00A206B5" w:rsidRPr="002B45E5" w:rsidRDefault="00A206B5" w:rsidP="00A206B5">
      <w:pPr>
        <w:pStyle w:val="Style1"/>
        <w:widowControl/>
        <w:numPr>
          <w:ilvl w:val="2"/>
          <w:numId w:val="35"/>
        </w:numPr>
        <w:spacing w:line="240" w:lineRule="auto"/>
        <w:ind w:left="426" w:right="14" w:hanging="322"/>
        <w:contextualSpacing/>
        <w:jc w:val="left"/>
        <w:rPr>
          <w:rStyle w:val="FontStyle13"/>
          <w:rFonts w:asciiTheme="minorHAnsi" w:hAnsiTheme="minorHAnsi" w:cstheme="minorHAnsi"/>
          <w:sz w:val="22"/>
          <w:szCs w:val="22"/>
        </w:rPr>
      </w:pPr>
      <w:r w:rsidRPr="002B45E5">
        <w:rPr>
          <w:rStyle w:val="FontStyle13"/>
          <w:rFonts w:asciiTheme="minorHAnsi" w:hAnsiTheme="minorHAnsi" w:cstheme="minorHAnsi"/>
          <w:sz w:val="22"/>
          <w:szCs w:val="22"/>
        </w:rPr>
        <w:t>Warunki gwarancji określone w dokumentach gwarancyjnych, mniej korzystne niż postanowienia niniejszej umowy nie obowiązują, a jednocześnie w miejsce tych postanowień stosuje się postanowienia niniejszej umowy.</w:t>
      </w:r>
    </w:p>
    <w:p w14:paraId="3F5AF02B" w14:textId="77777777" w:rsidR="00A206B5" w:rsidRDefault="00A206B5" w:rsidP="00DA5EDB">
      <w:pPr>
        <w:jc w:val="center"/>
        <w:rPr>
          <w:rFonts w:asciiTheme="minorHAnsi" w:hAnsiTheme="minorHAnsi" w:cstheme="minorHAnsi"/>
          <w:b/>
          <w:sz w:val="22"/>
          <w:szCs w:val="22"/>
        </w:rPr>
      </w:pPr>
    </w:p>
    <w:p w14:paraId="30C318F2" w14:textId="36E03A21" w:rsidR="00DA5EDB" w:rsidRPr="008D4A31" w:rsidRDefault="00DA5EDB" w:rsidP="00DA5EDB">
      <w:pPr>
        <w:ind w:left="360" w:hanging="360"/>
        <w:jc w:val="center"/>
        <w:rPr>
          <w:rFonts w:asciiTheme="minorHAnsi" w:hAnsiTheme="minorHAnsi" w:cstheme="minorHAnsi"/>
          <w:b/>
          <w:sz w:val="22"/>
          <w:szCs w:val="22"/>
        </w:rPr>
      </w:pPr>
      <w:r w:rsidRPr="008D4A31">
        <w:rPr>
          <w:rFonts w:asciiTheme="minorHAnsi" w:hAnsiTheme="minorHAnsi" w:cstheme="minorHAnsi"/>
          <w:b/>
          <w:sz w:val="22"/>
          <w:szCs w:val="22"/>
        </w:rPr>
        <w:t xml:space="preserve">§ </w:t>
      </w:r>
      <w:r w:rsidR="00A206B5">
        <w:rPr>
          <w:rFonts w:asciiTheme="minorHAnsi" w:hAnsiTheme="minorHAnsi" w:cstheme="minorHAnsi"/>
          <w:b/>
          <w:sz w:val="22"/>
          <w:szCs w:val="22"/>
        </w:rPr>
        <w:t>6</w:t>
      </w:r>
    </w:p>
    <w:p w14:paraId="47A0D9CD" w14:textId="77777777" w:rsidR="00DA5EDB" w:rsidRPr="008D4A31" w:rsidRDefault="00DA5EDB" w:rsidP="00DA5EDB">
      <w:pPr>
        <w:widowControl/>
        <w:numPr>
          <w:ilvl w:val="0"/>
          <w:numId w:val="48"/>
        </w:numPr>
        <w:suppressAutoHyphens w:val="0"/>
        <w:autoSpaceDN w:val="0"/>
        <w:adjustRightInd w:val="0"/>
        <w:ind w:left="360" w:hanging="360"/>
        <w:jc w:val="both"/>
        <w:rPr>
          <w:rFonts w:asciiTheme="minorHAnsi" w:hAnsiTheme="minorHAnsi" w:cstheme="minorHAnsi"/>
          <w:sz w:val="22"/>
          <w:szCs w:val="22"/>
        </w:rPr>
      </w:pPr>
      <w:r w:rsidRPr="008D4A31">
        <w:rPr>
          <w:rFonts w:asciiTheme="minorHAnsi" w:hAnsiTheme="minorHAnsi" w:cstheme="minorHAnsi"/>
          <w:sz w:val="22"/>
          <w:szCs w:val="22"/>
        </w:rPr>
        <w:t>Jeżeli rozpoczęcie, realizacja lub zakończenie realizacji przedmiotu umowy opóźnia się z winy Wykonawcy albo jeżeli realizacja przedmiotu umowy następuje w sposób wadliwy lub sprzeczny z umową, Zamawiającemu przysługuje prawo rozwiązania umowy bez zachowania okresu wypowiedzenia.</w:t>
      </w:r>
    </w:p>
    <w:p w14:paraId="00D057CE" w14:textId="77777777" w:rsidR="00DA5EDB" w:rsidRPr="008D4A31" w:rsidRDefault="00DA5EDB" w:rsidP="00DA5EDB">
      <w:pPr>
        <w:widowControl/>
        <w:numPr>
          <w:ilvl w:val="0"/>
          <w:numId w:val="48"/>
        </w:numPr>
        <w:suppressAutoHyphens w:val="0"/>
        <w:autoSpaceDN w:val="0"/>
        <w:adjustRightInd w:val="0"/>
        <w:ind w:left="360" w:hanging="360"/>
        <w:jc w:val="both"/>
        <w:rPr>
          <w:rFonts w:asciiTheme="minorHAnsi" w:hAnsiTheme="minorHAnsi" w:cstheme="minorHAnsi"/>
          <w:sz w:val="22"/>
          <w:szCs w:val="22"/>
        </w:rPr>
      </w:pPr>
      <w:r w:rsidRPr="008D4A31">
        <w:rPr>
          <w:rFonts w:asciiTheme="minorHAnsi" w:hAnsiTheme="minorHAnsi" w:cstheme="minorHAnsi"/>
          <w:sz w:val="22"/>
          <w:szCs w:val="22"/>
        </w:rPr>
        <w:t>Zamawiającemu przysługuje prawo rozwiązania umowy bez zachowania okresu wypowiedzenia także w przypadku, gdy wszczęto postępowanie o ogłoszenie upadłości, postępowanie naprawcze lub w przypadku likwidacji działalności Wykonawcy również w razie likwidacji w celu przekształcenia lub restrukturyzacji.</w:t>
      </w:r>
    </w:p>
    <w:p w14:paraId="53C53481" w14:textId="77777777" w:rsidR="00DA5EDB" w:rsidRPr="008D4A31" w:rsidRDefault="00DA5EDB" w:rsidP="00DA5EDB">
      <w:pPr>
        <w:widowControl/>
        <w:numPr>
          <w:ilvl w:val="0"/>
          <w:numId w:val="48"/>
        </w:numPr>
        <w:suppressAutoHyphens w:val="0"/>
        <w:autoSpaceDN w:val="0"/>
        <w:adjustRightInd w:val="0"/>
        <w:ind w:left="360" w:hanging="360"/>
        <w:jc w:val="both"/>
        <w:rPr>
          <w:rFonts w:asciiTheme="minorHAnsi" w:hAnsiTheme="minorHAnsi" w:cstheme="minorHAnsi"/>
          <w:sz w:val="22"/>
          <w:szCs w:val="22"/>
        </w:rPr>
      </w:pPr>
      <w:r w:rsidRPr="008D4A31">
        <w:rPr>
          <w:rFonts w:asciiTheme="minorHAnsi" w:hAnsiTheme="minorHAnsi" w:cstheme="minorHAnsi"/>
          <w:sz w:val="22"/>
          <w:szCs w:val="22"/>
        </w:rPr>
        <w:t>Oświadczenie o rozwiązaniu umowy winno nastąpić w formie pisemnej pod rygorem nieważności takiego oświadczenia i powinno zawierać uzasadnienie.</w:t>
      </w:r>
    </w:p>
    <w:p w14:paraId="4F7C1B52" w14:textId="77777777" w:rsidR="00DA5EDB" w:rsidRPr="008D4A31" w:rsidRDefault="00DA5EDB" w:rsidP="00DA5EDB">
      <w:pPr>
        <w:ind w:left="360" w:hanging="360"/>
        <w:rPr>
          <w:rFonts w:asciiTheme="minorHAnsi" w:hAnsiTheme="minorHAnsi" w:cstheme="minorHAnsi"/>
          <w:sz w:val="22"/>
          <w:szCs w:val="22"/>
        </w:rPr>
      </w:pPr>
    </w:p>
    <w:p w14:paraId="6730F1A7" w14:textId="2D048885" w:rsidR="00DA5EDB" w:rsidRPr="008D4A31" w:rsidRDefault="00DA5EDB" w:rsidP="00DA5EDB">
      <w:pPr>
        <w:ind w:left="360" w:hanging="360"/>
        <w:jc w:val="center"/>
        <w:rPr>
          <w:rFonts w:asciiTheme="minorHAnsi" w:hAnsiTheme="minorHAnsi" w:cstheme="minorHAnsi"/>
          <w:b/>
          <w:sz w:val="22"/>
          <w:szCs w:val="22"/>
        </w:rPr>
      </w:pPr>
      <w:r w:rsidRPr="008D4A31">
        <w:rPr>
          <w:rFonts w:asciiTheme="minorHAnsi" w:hAnsiTheme="minorHAnsi" w:cstheme="minorHAnsi"/>
          <w:b/>
          <w:sz w:val="22"/>
          <w:szCs w:val="22"/>
        </w:rPr>
        <w:lastRenderedPageBreak/>
        <w:t xml:space="preserve">§ </w:t>
      </w:r>
      <w:r w:rsidR="00A206B5">
        <w:rPr>
          <w:rFonts w:asciiTheme="minorHAnsi" w:hAnsiTheme="minorHAnsi" w:cstheme="minorHAnsi"/>
          <w:b/>
          <w:sz w:val="22"/>
          <w:szCs w:val="22"/>
        </w:rPr>
        <w:t>7</w:t>
      </w:r>
    </w:p>
    <w:p w14:paraId="5BB37DD7" w14:textId="30FCE32A" w:rsidR="00DA5EDB" w:rsidRPr="008D4A31" w:rsidRDefault="00DA5EDB" w:rsidP="00DA5EDB">
      <w:pPr>
        <w:widowControl/>
        <w:numPr>
          <w:ilvl w:val="0"/>
          <w:numId w:val="49"/>
        </w:numPr>
        <w:tabs>
          <w:tab w:val="num" w:pos="360"/>
        </w:tabs>
        <w:suppressAutoHyphens w:val="0"/>
        <w:autoSpaceDN w:val="0"/>
        <w:adjustRightInd w:val="0"/>
        <w:ind w:left="360" w:hanging="360"/>
        <w:jc w:val="both"/>
        <w:rPr>
          <w:rFonts w:asciiTheme="minorHAnsi" w:hAnsiTheme="minorHAnsi" w:cstheme="minorHAnsi"/>
          <w:sz w:val="22"/>
          <w:szCs w:val="22"/>
        </w:rPr>
      </w:pPr>
      <w:r w:rsidRPr="008D4A31">
        <w:rPr>
          <w:rFonts w:asciiTheme="minorHAnsi" w:hAnsiTheme="minorHAnsi" w:cstheme="minorHAnsi"/>
          <w:sz w:val="22"/>
          <w:szCs w:val="22"/>
        </w:rPr>
        <w:t>W razie wystąpienia istotnej zmiany okoliczności, powodującej, że wykonanie umowy nie leży w interesie publicznym, czego nie można było przewidzieć w chwili podpisania umowy, Zamawiający może odstąpić od umowy w terminie 30 dni od powzięcia wiadomości o powyższej okoliczności. W takim wypadku Wykonawca może żądać jedynie wynagrodzenia należnego mu za wykonaną, zgodnie z jej treścią, częś</w:t>
      </w:r>
      <w:r w:rsidR="00A206B5">
        <w:rPr>
          <w:rFonts w:asciiTheme="minorHAnsi" w:hAnsiTheme="minorHAnsi" w:cstheme="minorHAnsi"/>
          <w:sz w:val="22"/>
          <w:szCs w:val="22"/>
        </w:rPr>
        <w:t>ć</w:t>
      </w:r>
      <w:r w:rsidRPr="008D4A31">
        <w:rPr>
          <w:rFonts w:asciiTheme="minorHAnsi" w:hAnsiTheme="minorHAnsi" w:cstheme="minorHAnsi"/>
          <w:sz w:val="22"/>
          <w:szCs w:val="22"/>
        </w:rPr>
        <w:t xml:space="preserve"> umowy.</w:t>
      </w:r>
    </w:p>
    <w:p w14:paraId="0FEF89B5" w14:textId="77777777" w:rsidR="00DA5EDB" w:rsidRPr="008D4A31" w:rsidRDefault="00DA5EDB" w:rsidP="00DA5EDB">
      <w:pPr>
        <w:widowControl/>
        <w:numPr>
          <w:ilvl w:val="0"/>
          <w:numId w:val="49"/>
        </w:numPr>
        <w:tabs>
          <w:tab w:val="num" w:pos="360"/>
        </w:tabs>
        <w:suppressAutoHyphens w:val="0"/>
        <w:autoSpaceDN w:val="0"/>
        <w:adjustRightInd w:val="0"/>
        <w:ind w:left="360" w:hanging="360"/>
        <w:jc w:val="both"/>
        <w:rPr>
          <w:rFonts w:asciiTheme="minorHAnsi" w:hAnsiTheme="minorHAnsi" w:cstheme="minorHAnsi"/>
          <w:sz w:val="22"/>
          <w:szCs w:val="22"/>
        </w:rPr>
      </w:pPr>
      <w:r w:rsidRPr="008D4A31">
        <w:rPr>
          <w:rFonts w:asciiTheme="minorHAnsi" w:hAnsiTheme="minorHAnsi" w:cstheme="minorHAnsi"/>
          <w:sz w:val="22"/>
          <w:szCs w:val="22"/>
        </w:rPr>
        <w:t>Wykonawcy przysługuje prawo odstąpienia od umowy wyłącznie w przypadku, gdy Zamawiający zawiadomi, iż wobec zaistnienia nieprzewidzianych okoliczności nie będzie mógł spełnić swoich zobowiązań umownych wobec Wykonawcy.</w:t>
      </w:r>
    </w:p>
    <w:p w14:paraId="7382AE1B" w14:textId="77777777" w:rsidR="00DA5EDB" w:rsidRPr="008D4A31" w:rsidRDefault="00DA5EDB" w:rsidP="00DA5EDB">
      <w:pPr>
        <w:widowControl/>
        <w:numPr>
          <w:ilvl w:val="0"/>
          <w:numId w:val="49"/>
        </w:numPr>
        <w:tabs>
          <w:tab w:val="num" w:pos="360"/>
        </w:tabs>
        <w:suppressAutoHyphens w:val="0"/>
        <w:autoSpaceDN w:val="0"/>
        <w:adjustRightInd w:val="0"/>
        <w:ind w:left="360" w:hanging="360"/>
        <w:jc w:val="both"/>
        <w:rPr>
          <w:rFonts w:asciiTheme="minorHAnsi" w:hAnsiTheme="minorHAnsi" w:cstheme="minorHAnsi"/>
          <w:sz w:val="22"/>
          <w:szCs w:val="22"/>
        </w:rPr>
      </w:pPr>
      <w:r w:rsidRPr="008D4A31">
        <w:rPr>
          <w:rFonts w:asciiTheme="minorHAnsi" w:hAnsiTheme="minorHAnsi" w:cstheme="minorHAnsi"/>
          <w:sz w:val="22"/>
          <w:szCs w:val="22"/>
        </w:rPr>
        <w:t>Odstąpienie od umowy winno nastąpić w formie pisemnej pod rygorem nieważności takiego oświadczenia i powinno zawierać uzasadnienie.</w:t>
      </w:r>
    </w:p>
    <w:p w14:paraId="775E3B57" w14:textId="77777777" w:rsidR="00DA5EDB" w:rsidRPr="008D4A31" w:rsidRDefault="00DA5EDB" w:rsidP="00DA5EDB">
      <w:pPr>
        <w:ind w:left="360" w:hanging="360"/>
        <w:rPr>
          <w:rFonts w:asciiTheme="minorHAnsi" w:hAnsiTheme="minorHAnsi" w:cstheme="minorHAnsi"/>
          <w:sz w:val="22"/>
          <w:szCs w:val="22"/>
        </w:rPr>
      </w:pPr>
    </w:p>
    <w:p w14:paraId="75176A6B" w14:textId="77777777" w:rsidR="00DA5EDB" w:rsidRPr="008D4A31" w:rsidRDefault="00DA5EDB" w:rsidP="00DA5EDB">
      <w:pPr>
        <w:ind w:left="360" w:hanging="360"/>
        <w:jc w:val="center"/>
        <w:rPr>
          <w:rFonts w:asciiTheme="minorHAnsi" w:hAnsiTheme="minorHAnsi" w:cstheme="minorHAnsi"/>
          <w:b/>
          <w:sz w:val="22"/>
          <w:szCs w:val="22"/>
        </w:rPr>
      </w:pPr>
      <w:r w:rsidRPr="008D4A31">
        <w:rPr>
          <w:rFonts w:asciiTheme="minorHAnsi" w:hAnsiTheme="minorHAnsi" w:cstheme="minorHAnsi"/>
          <w:b/>
          <w:sz w:val="22"/>
          <w:szCs w:val="22"/>
        </w:rPr>
        <w:t>§ 9</w:t>
      </w:r>
    </w:p>
    <w:p w14:paraId="1E5A87C7" w14:textId="77777777" w:rsidR="00DA5EDB" w:rsidRPr="008D4A31" w:rsidRDefault="00DA5EDB" w:rsidP="00DA5EDB">
      <w:pPr>
        <w:pStyle w:val="Tekstpodstawowy"/>
        <w:widowControl/>
        <w:numPr>
          <w:ilvl w:val="0"/>
          <w:numId w:val="40"/>
        </w:numPr>
        <w:tabs>
          <w:tab w:val="clear" w:pos="720"/>
        </w:tabs>
        <w:suppressAutoHyphens w:val="0"/>
        <w:overflowPunct/>
        <w:autoSpaceDE/>
        <w:ind w:left="360"/>
        <w:jc w:val="both"/>
        <w:textAlignment w:val="auto"/>
        <w:rPr>
          <w:rFonts w:asciiTheme="minorHAnsi" w:hAnsiTheme="minorHAnsi" w:cstheme="minorHAnsi"/>
          <w:b w:val="0"/>
          <w:sz w:val="22"/>
          <w:szCs w:val="22"/>
        </w:rPr>
      </w:pPr>
      <w:r w:rsidRPr="008D4A31">
        <w:rPr>
          <w:rFonts w:asciiTheme="minorHAnsi" w:hAnsiTheme="minorHAnsi" w:cstheme="minorHAnsi"/>
          <w:b w:val="0"/>
          <w:sz w:val="22"/>
          <w:szCs w:val="22"/>
        </w:rPr>
        <w:t>Zamawiający zastrzega sobie prawo do:</w:t>
      </w:r>
    </w:p>
    <w:p w14:paraId="1217AF58" w14:textId="77777777" w:rsidR="00DA5EDB" w:rsidRPr="008D4A31" w:rsidRDefault="00DA5EDB" w:rsidP="00DA5EDB">
      <w:pPr>
        <w:pStyle w:val="Tekstpodstawowy"/>
        <w:widowControl/>
        <w:numPr>
          <w:ilvl w:val="0"/>
          <w:numId w:val="41"/>
        </w:numPr>
        <w:tabs>
          <w:tab w:val="clear" w:pos="720"/>
        </w:tabs>
        <w:suppressAutoHyphens w:val="0"/>
        <w:overflowPunct/>
        <w:autoSpaceDE/>
        <w:ind w:left="709"/>
        <w:jc w:val="both"/>
        <w:textAlignment w:val="auto"/>
        <w:rPr>
          <w:rFonts w:asciiTheme="minorHAnsi" w:hAnsiTheme="minorHAnsi" w:cstheme="minorHAnsi"/>
          <w:b w:val="0"/>
          <w:sz w:val="22"/>
          <w:szCs w:val="22"/>
        </w:rPr>
      </w:pPr>
      <w:r w:rsidRPr="008D4A31">
        <w:rPr>
          <w:rFonts w:asciiTheme="minorHAnsi" w:hAnsiTheme="minorHAnsi" w:cstheme="minorHAnsi"/>
          <w:b w:val="0"/>
          <w:sz w:val="22"/>
          <w:szCs w:val="22"/>
        </w:rPr>
        <w:t>naliczenia kar w wysokości 0,3 % wartości brutto przedmiotu umowy za każdy rozpoczęty dzień opóźnienia wykonania przedmiotu umowy,</w:t>
      </w:r>
    </w:p>
    <w:p w14:paraId="31AE7279" w14:textId="77777777" w:rsidR="00DA5EDB" w:rsidRPr="008D4A31" w:rsidRDefault="00DA5EDB" w:rsidP="00DA5EDB">
      <w:pPr>
        <w:pStyle w:val="Tekstpodstawowy"/>
        <w:widowControl/>
        <w:numPr>
          <w:ilvl w:val="0"/>
          <w:numId w:val="41"/>
        </w:numPr>
        <w:tabs>
          <w:tab w:val="clear" w:pos="720"/>
        </w:tabs>
        <w:suppressAutoHyphens w:val="0"/>
        <w:overflowPunct/>
        <w:autoSpaceDE/>
        <w:ind w:left="709"/>
        <w:jc w:val="both"/>
        <w:textAlignment w:val="auto"/>
        <w:rPr>
          <w:rFonts w:asciiTheme="minorHAnsi" w:hAnsiTheme="minorHAnsi" w:cstheme="minorHAnsi"/>
          <w:b w:val="0"/>
          <w:sz w:val="22"/>
          <w:szCs w:val="22"/>
        </w:rPr>
      </w:pPr>
      <w:r w:rsidRPr="008D4A31">
        <w:rPr>
          <w:rFonts w:asciiTheme="minorHAnsi" w:hAnsiTheme="minorHAnsi" w:cstheme="minorHAnsi"/>
          <w:b w:val="0"/>
          <w:sz w:val="22"/>
          <w:szCs w:val="22"/>
        </w:rPr>
        <w:t xml:space="preserve">naliczenia kar w przypadku przekroczenia czasu naprawy gwarancyjnej w wysokości 0,1 % wartości brutto przedmiotu umowy za każdy rozpoczęty dzień opóźnienia w naprawie, </w:t>
      </w:r>
    </w:p>
    <w:p w14:paraId="69BBCA2D" w14:textId="77777777" w:rsidR="00DA5EDB" w:rsidRPr="008D4A31" w:rsidRDefault="00DA5EDB" w:rsidP="00DA5EDB">
      <w:pPr>
        <w:pStyle w:val="Tekstpodstawowy"/>
        <w:widowControl/>
        <w:numPr>
          <w:ilvl w:val="0"/>
          <w:numId w:val="41"/>
        </w:numPr>
        <w:tabs>
          <w:tab w:val="clear" w:pos="720"/>
        </w:tabs>
        <w:suppressAutoHyphens w:val="0"/>
        <w:overflowPunct/>
        <w:autoSpaceDE/>
        <w:ind w:left="709"/>
        <w:jc w:val="both"/>
        <w:textAlignment w:val="auto"/>
        <w:rPr>
          <w:rFonts w:asciiTheme="minorHAnsi" w:hAnsiTheme="minorHAnsi" w:cstheme="minorHAnsi"/>
          <w:b w:val="0"/>
          <w:sz w:val="22"/>
          <w:szCs w:val="22"/>
        </w:rPr>
      </w:pPr>
      <w:r w:rsidRPr="008D4A31">
        <w:rPr>
          <w:rFonts w:asciiTheme="minorHAnsi" w:hAnsiTheme="minorHAnsi" w:cstheme="minorHAnsi"/>
          <w:b w:val="0"/>
          <w:sz w:val="22"/>
          <w:szCs w:val="22"/>
        </w:rPr>
        <w:t>naliczenia kar w wysokości 10% wartości brutto przedmiotu umowy, w przypadku odstąpienia od umowy z winy Wykonawcy,</w:t>
      </w:r>
    </w:p>
    <w:p w14:paraId="64480114" w14:textId="77777777" w:rsidR="00DA5EDB" w:rsidRPr="008D4A31" w:rsidRDefault="00DA5EDB" w:rsidP="00DA5EDB">
      <w:pPr>
        <w:numPr>
          <w:ilvl w:val="0"/>
          <w:numId w:val="42"/>
        </w:numPr>
        <w:tabs>
          <w:tab w:val="clear" w:pos="1440"/>
          <w:tab w:val="left" w:pos="0"/>
        </w:tabs>
        <w:suppressAutoHyphens w:val="0"/>
        <w:autoSpaceDN w:val="0"/>
        <w:adjustRightInd w:val="0"/>
        <w:ind w:left="360" w:right="-142"/>
        <w:jc w:val="both"/>
        <w:rPr>
          <w:rFonts w:asciiTheme="minorHAnsi" w:hAnsiTheme="minorHAnsi" w:cstheme="minorHAnsi"/>
          <w:sz w:val="22"/>
          <w:szCs w:val="22"/>
        </w:rPr>
      </w:pPr>
      <w:r w:rsidRPr="008D4A31">
        <w:rPr>
          <w:rFonts w:asciiTheme="minorHAnsi" w:hAnsiTheme="minorHAnsi" w:cstheme="minorHAnsi"/>
          <w:sz w:val="22"/>
          <w:szCs w:val="22"/>
        </w:rPr>
        <w:t>Jeżeli wartość szkody przekroczy wysokość należnych kar umownych, strony będą mogły dochodzić od siebie odszkodowania w wysokości rzeczywiście poniesionej szkody.</w:t>
      </w:r>
    </w:p>
    <w:p w14:paraId="395E4936" w14:textId="77777777" w:rsidR="00DA5EDB" w:rsidRPr="008D4A31" w:rsidRDefault="00DA5EDB" w:rsidP="00DA5EDB">
      <w:pPr>
        <w:numPr>
          <w:ilvl w:val="0"/>
          <w:numId w:val="42"/>
        </w:numPr>
        <w:tabs>
          <w:tab w:val="clear" w:pos="1440"/>
          <w:tab w:val="left" w:pos="0"/>
        </w:tabs>
        <w:suppressAutoHyphens w:val="0"/>
        <w:autoSpaceDN w:val="0"/>
        <w:adjustRightInd w:val="0"/>
        <w:ind w:left="360" w:right="-142"/>
        <w:jc w:val="both"/>
        <w:rPr>
          <w:rFonts w:asciiTheme="minorHAnsi" w:hAnsiTheme="minorHAnsi" w:cstheme="minorHAnsi"/>
          <w:sz w:val="22"/>
          <w:szCs w:val="22"/>
        </w:rPr>
      </w:pPr>
      <w:r w:rsidRPr="008D4A31">
        <w:rPr>
          <w:rFonts w:asciiTheme="minorHAnsi" w:hAnsiTheme="minorHAnsi" w:cstheme="minorHAnsi"/>
          <w:sz w:val="22"/>
          <w:szCs w:val="22"/>
        </w:rPr>
        <w:t>Zamawiający może potrącić należności wynikające z kar umownych przy opłacaniu faktury za realizację przedmiotu umowy.</w:t>
      </w:r>
    </w:p>
    <w:p w14:paraId="712B7A80" w14:textId="77777777" w:rsidR="00DA5EDB" w:rsidRPr="008D4A31" w:rsidRDefault="00DA5EDB" w:rsidP="00DA5EDB">
      <w:pPr>
        <w:numPr>
          <w:ilvl w:val="0"/>
          <w:numId w:val="42"/>
        </w:numPr>
        <w:tabs>
          <w:tab w:val="clear" w:pos="1440"/>
          <w:tab w:val="left" w:pos="0"/>
        </w:tabs>
        <w:suppressAutoHyphens w:val="0"/>
        <w:autoSpaceDN w:val="0"/>
        <w:adjustRightInd w:val="0"/>
        <w:ind w:left="360" w:right="-142"/>
        <w:jc w:val="both"/>
        <w:rPr>
          <w:rFonts w:asciiTheme="minorHAnsi" w:hAnsiTheme="minorHAnsi" w:cstheme="minorHAnsi"/>
          <w:sz w:val="22"/>
          <w:szCs w:val="22"/>
        </w:rPr>
      </w:pPr>
      <w:r w:rsidRPr="008D4A31">
        <w:rPr>
          <w:rFonts w:asciiTheme="minorHAnsi" w:hAnsiTheme="minorHAnsi" w:cstheme="minorHAnsi"/>
          <w:sz w:val="22"/>
          <w:szCs w:val="22"/>
        </w:rPr>
        <w:t>Wykonawca oświadcza, iż wyraża zgodę dla Zamawiającego na potrącenie w rozumieniu art. 498 i 499 kodeksu cywilnego kwot naliczonych, w przypadku, o którym mowa w ust. 1 z przysługującej mu od Zamawiającego wierzytelności. Jednocześnie Wykonawca oświadcza, że powyższe nie zostało złożone pod wpływem błędu, ani nie jest obarczone jakąkolwiek inna wadą oświadczenia woli skutkującą jego nieważnością.</w:t>
      </w:r>
    </w:p>
    <w:p w14:paraId="2C077132" w14:textId="77777777" w:rsidR="00DA5EDB" w:rsidRPr="008D4A31" w:rsidRDefault="00DA5EDB" w:rsidP="00DA5EDB">
      <w:pPr>
        <w:numPr>
          <w:ilvl w:val="0"/>
          <w:numId w:val="42"/>
        </w:numPr>
        <w:tabs>
          <w:tab w:val="clear" w:pos="1440"/>
          <w:tab w:val="left" w:pos="0"/>
        </w:tabs>
        <w:suppressAutoHyphens w:val="0"/>
        <w:autoSpaceDN w:val="0"/>
        <w:adjustRightInd w:val="0"/>
        <w:ind w:left="360" w:right="-142"/>
        <w:jc w:val="both"/>
        <w:rPr>
          <w:rFonts w:asciiTheme="minorHAnsi" w:hAnsiTheme="minorHAnsi" w:cstheme="minorHAnsi"/>
          <w:sz w:val="22"/>
          <w:szCs w:val="22"/>
        </w:rPr>
      </w:pPr>
      <w:r w:rsidRPr="008D4A31">
        <w:rPr>
          <w:rFonts w:asciiTheme="minorHAnsi" w:hAnsiTheme="minorHAnsi" w:cstheme="minorHAnsi"/>
          <w:sz w:val="22"/>
          <w:szCs w:val="22"/>
        </w:rPr>
        <w:t>Zamawiający oświadcza, że wystawi wykonawcy notę obciążeniową zawierającą szczegółowe naliczenie kwot w przypadku sytuacji, o której mowa w ust. 1.</w:t>
      </w:r>
      <w:r w:rsidRPr="008D4A31">
        <w:rPr>
          <w:rFonts w:asciiTheme="minorHAnsi" w:hAnsiTheme="minorHAnsi" w:cstheme="minorHAnsi"/>
          <w:b/>
          <w:sz w:val="22"/>
          <w:szCs w:val="22"/>
        </w:rPr>
        <w:t xml:space="preserve"> </w:t>
      </w:r>
    </w:p>
    <w:p w14:paraId="348E45D5" w14:textId="77777777" w:rsidR="00DA5EDB" w:rsidRPr="008D4A31" w:rsidRDefault="00DA5EDB" w:rsidP="00DA5EDB">
      <w:pPr>
        <w:ind w:left="360" w:hanging="360"/>
        <w:rPr>
          <w:rFonts w:asciiTheme="minorHAnsi" w:hAnsiTheme="minorHAnsi" w:cstheme="minorHAnsi"/>
          <w:sz w:val="22"/>
          <w:szCs w:val="22"/>
        </w:rPr>
      </w:pPr>
    </w:p>
    <w:p w14:paraId="5119DED5" w14:textId="77777777" w:rsidR="00DA5EDB" w:rsidRPr="008D4A31" w:rsidRDefault="00DA5EDB" w:rsidP="00DA5EDB">
      <w:pPr>
        <w:ind w:left="360" w:hanging="360"/>
        <w:jc w:val="center"/>
        <w:rPr>
          <w:rFonts w:asciiTheme="minorHAnsi" w:hAnsiTheme="minorHAnsi" w:cstheme="minorHAnsi"/>
          <w:b/>
          <w:sz w:val="22"/>
          <w:szCs w:val="22"/>
        </w:rPr>
      </w:pPr>
      <w:r w:rsidRPr="008D4A31">
        <w:rPr>
          <w:rFonts w:asciiTheme="minorHAnsi" w:hAnsiTheme="minorHAnsi" w:cstheme="minorHAnsi"/>
          <w:b/>
          <w:sz w:val="22"/>
          <w:szCs w:val="22"/>
        </w:rPr>
        <w:t>§ 10</w:t>
      </w:r>
    </w:p>
    <w:p w14:paraId="68868524" w14:textId="77777777" w:rsidR="00DA5EDB" w:rsidRPr="008D4A31" w:rsidRDefault="00DA5EDB" w:rsidP="00DA5EDB">
      <w:pPr>
        <w:widowControl/>
        <w:numPr>
          <w:ilvl w:val="0"/>
          <w:numId w:val="53"/>
        </w:numPr>
        <w:suppressAutoHyphens w:val="0"/>
        <w:overflowPunct/>
        <w:autoSpaceDN w:val="0"/>
        <w:adjustRightInd w:val="0"/>
        <w:ind w:left="357" w:hanging="357"/>
        <w:jc w:val="both"/>
        <w:textAlignment w:val="auto"/>
        <w:rPr>
          <w:rFonts w:asciiTheme="minorHAnsi" w:hAnsiTheme="minorHAnsi" w:cstheme="minorHAnsi"/>
          <w:sz w:val="22"/>
          <w:szCs w:val="22"/>
        </w:rPr>
      </w:pPr>
      <w:r w:rsidRPr="008D4A31">
        <w:rPr>
          <w:rFonts w:asciiTheme="minorHAnsi" w:hAnsiTheme="minorHAnsi" w:cstheme="minorHAnsi"/>
          <w:sz w:val="22"/>
          <w:szCs w:val="22"/>
        </w:rPr>
        <w:t xml:space="preserve">Żadna ze Stron nie będzie odpowiedzialna za niewykonanie lub nienależyte wykonanie swoich zobowiązań wynikających z Umowy w takim stopniu, w jakim jest to wynikiem siły wyższej. Okoliczności zaistnienia siły wyższej muszą zostać udowodnione przez Stronę, która się na nie powołuje. </w:t>
      </w:r>
    </w:p>
    <w:p w14:paraId="0BAEA846" w14:textId="77777777" w:rsidR="00DA5EDB" w:rsidRPr="008D4A31" w:rsidRDefault="00DA5EDB" w:rsidP="00DA5EDB">
      <w:pPr>
        <w:widowControl/>
        <w:numPr>
          <w:ilvl w:val="0"/>
          <w:numId w:val="53"/>
        </w:numPr>
        <w:suppressAutoHyphens w:val="0"/>
        <w:overflowPunct/>
        <w:autoSpaceDN w:val="0"/>
        <w:adjustRightInd w:val="0"/>
        <w:ind w:left="357" w:hanging="357"/>
        <w:jc w:val="both"/>
        <w:textAlignment w:val="auto"/>
        <w:rPr>
          <w:rFonts w:asciiTheme="minorHAnsi" w:hAnsiTheme="minorHAnsi" w:cstheme="minorHAnsi"/>
          <w:sz w:val="22"/>
          <w:szCs w:val="22"/>
        </w:rPr>
      </w:pPr>
      <w:r w:rsidRPr="008D4A31">
        <w:rPr>
          <w:rFonts w:asciiTheme="minorHAnsi" w:hAnsiTheme="minorHAnsi" w:cstheme="minorHAnsi"/>
          <w:sz w:val="22"/>
          <w:szCs w:val="22"/>
        </w:rPr>
        <w:t>Siła wyższa oznacza zdarzenie niezależne od Strony, zewnętrzne, niemożliwe do przewidzenia i do zapobieżenia, które wystąpiło po zawarciu Umowy lub przed jej zawarciem a miało bezpośredni wpływ na jej realizację.</w:t>
      </w:r>
    </w:p>
    <w:p w14:paraId="467A3203" w14:textId="77777777" w:rsidR="00DA5EDB" w:rsidRPr="008D4A31" w:rsidRDefault="00DA5EDB" w:rsidP="00DA5EDB">
      <w:pPr>
        <w:widowControl/>
        <w:numPr>
          <w:ilvl w:val="0"/>
          <w:numId w:val="53"/>
        </w:numPr>
        <w:suppressAutoHyphens w:val="0"/>
        <w:overflowPunct/>
        <w:autoSpaceDN w:val="0"/>
        <w:adjustRightInd w:val="0"/>
        <w:ind w:left="357" w:hanging="357"/>
        <w:jc w:val="both"/>
        <w:textAlignment w:val="auto"/>
        <w:rPr>
          <w:rFonts w:asciiTheme="minorHAnsi" w:hAnsiTheme="minorHAnsi" w:cstheme="minorHAnsi"/>
          <w:sz w:val="22"/>
          <w:szCs w:val="22"/>
        </w:rPr>
      </w:pPr>
      <w:r w:rsidRPr="008D4A31">
        <w:rPr>
          <w:rFonts w:asciiTheme="minorHAnsi" w:hAnsiTheme="minorHAnsi" w:cstheme="minorHAnsi"/>
          <w:sz w:val="22"/>
          <w:szCs w:val="22"/>
        </w:rPr>
        <w:t xml:space="preserve">W przypadku zaistnienia zdarzenia siły wyższej, Strona, która na skutek siły wyższej nie może należycie wykonać zobowiązań wynikających z Umowy zawiadomi niezwłocznie drugą Stronę na piśmie o zaistnieniu siły wyższej jednocześnie określając jej wpływ na wykonanie zobowiązań. Jeżeli po zawiadomieniu Strony nie uzgodnią inaczej w formie pisemnej, każda ze Stron będzie kontynuowała wysiłki w celu wywiązania się ze swoich zobowiązań, w stopniu, w jakim jest to praktycznie możliwe oraz będzie poszukiwać wszelkich sensownych alternatywnych środków działania, możliwych mimo zaistnienia okoliczności siły wyższej. </w:t>
      </w:r>
    </w:p>
    <w:p w14:paraId="58DD79DA" w14:textId="77777777" w:rsidR="00DA5EDB" w:rsidRPr="008D4A31" w:rsidRDefault="00DA5EDB" w:rsidP="00DA5EDB">
      <w:pPr>
        <w:widowControl/>
        <w:numPr>
          <w:ilvl w:val="0"/>
          <w:numId w:val="53"/>
        </w:numPr>
        <w:suppressAutoHyphens w:val="0"/>
        <w:overflowPunct/>
        <w:autoSpaceDN w:val="0"/>
        <w:adjustRightInd w:val="0"/>
        <w:ind w:left="357" w:hanging="357"/>
        <w:jc w:val="both"/>
        <w:textAlignment w:val="auto"/>
        <w:rPr>
          <w:rFonts w:asciiTheme="minorHAnsi" w:hAnsiTheme="minorHAnsi" w:cstheme="minorHAnsi"/>
          <w:sz w:val="22"/>
          <w:szCs w:val="22"/>
        </w:rPr>
      </w:pPr>
      <w:r w:rsidRPr="008D4A31">
        <w:rPr>
          <w:rFonts w:asciiTheme="minorHAnsi" w:hAnsiTheme="minorHAnsi" w:cstheme="minorHAnsi"/>
          <w:sz w:val="22"/>
          <w:szCs w:val="22"/>
        </w:rPr>
        <w:t>Strona niezwłocznie powiadomi drugą Stronę o zakończeniu działania siły wyższej i będzie kontynuować wykonywanie Umowy od momentu zakończenia działania siły wyższej.</w:t>
      </w:r>
    </w:p>
    <w:p w14:paraId="43987517" w14:textId="77777777" w:rsidR="00DA5EDB" w:rsidRPr="008D4A31" w:rsidRDefault="00DA5EDB" w:rsidP="00DA5EDB">
      <w:pPr>
        <w:ind w:left="360" w:hanging="360"/>
        <w:rPr>
          <w:rFonts w:asciiTheme="minorHAnsi" w:hAnsiTheme="minorHAnsi" w:cstheme="minorHAnsi"/>
          <w:sz w:val="22"/>
          <w:szCs w:val="22"/>
        </w:rPr>
      </w:pPr>
    </w:p>
    <w:p w14:paraId="4AD0C57A" w14:textId="77777777" w:rsidR="00DA5EDB" w:rsidRPr="008D4A31" w:rsidRDefault="00DA5EDB" w:rsidP="00DA5EDB">
      <w:pPr>
        <w:ind w:left="360" w:hanging="360"/>
        <w:jc w:val="center"/>
        <w:rPr>
          <w:rFonts w:asciiTheme="minorHAnsi" w:hAnsiTheme="minorHAnsi" w:cstheme="minorHAnsi"/>
          <w:b/>
          <w:sz w:val="22"/>
          <w:szCs w:val="22"/>
        </w:rPr>
      </w:pPr>
      <w:r w:rsidRPr="008D4A31">
        <w:rPr>
          <w:rFonts w:asciiTheme="minorHAnsi" w:hAnsiTheme="minorHAnsi" w:cstheme="minorHAnsi"/>
          <w:b/>
          <w:sz w:val="22"/>
          <w:szCs w:val="22"/>
        </w:rPr>
        <w:t>§ 11</w:t>
      </w:r>
    </w:p>
    <w:p w14:paraId="4634B628" w14:textId="77777777" w:rsidR="00DA5EDB" w:rsidRPr="008D4A31" w:rsidRDefault="00DA5EDB" w:rsidP="00DA5EDB">
      <w:pPr>
        <w:jc w:val="both"/>
        <w:rPr>
          <w:rFonts w:asciiTheme="minorHAnsi" w:hAnsiTheme="minorHAnsi" w:cstheme="minorHAnsi"/>
          <w:sz w:val="22"/>
          <w:szCs w:val="22"/>
        </w:rPr>
      </w:pPr>
      <w:r w:rsidRPr="008D4A31">
        <w:rPr>
          <w:rFonts w:asciiTheme="minorHAnsi" w:hAnsiTheme="minorHAnsi" w:cstheme="minorHAnsi"/>
          <w:sz w:val="22"/>
          <w:szCs w:val="22"/>
        </w:rPr>
        <w:t>W sprawach nie uregulowanych postanowieniami niniejszej umowy mają zastosowanie przepisy Kodeksu Cywilnego. Wykonawca nie będzie mógł przenieś wierzytelności wynikających z niniejszej umowy na osoby trzecie ani rozporządzać nimi w jakikolwiek prawem przewidzianej formie. W szczególności wierzytelności nie będzie mogła być przedmiotem zabezpieczenia zobowiązań Wykonawcy (np. z tytułu umowy kredytowej, pożyczki). Wykonawca nie może również zawrzeć umowy bez pisemnej zgody Zamawiającego z osoba trzecią o wstąpienie w prawa wierzyciela (art. 518 KC), ani dokonywać żadnej innej czynności prawnej rodzącej takie skutki.</w:t>
      </w:r>
    </w:p>
    <w:p w14:paraId="6F3CF864" w14:textId="77777777" w:rsidR="00DA5EDB" w:rsidRPr="008D4A31" w:rsidRDefault="00DA5EDB" w:rsidP="00DA5EDB">
      <w:pPr>
        <w:ind w:left="360" w:hanging="360"/>
        <w:rPr>
          <w:rFonts w:asciiTheme="minorHAnsi" w:hAnsiTheme="minorHAnsi" w:cstheme="minorHAnsi"/>
          <w:sz w:val="22"/>
          <w:szCs w:val="22"/>
        </w:rPr>
      </w:pPr>
    </w:p>
    <w:p w14:paraId="111208B2" w14:textId="77777777" w:rsidR="00DA5EDB" w:rsidRPr="008D4A31" w:rsidRDefault="00DA5EDB" w:rsidP="00DA5EDB">
      <w:pPr>
        <w:ind w:left="360" w:hanging="360"/>
        <w:jc w:val="center"/>
        <w:rPr>
          <w:rFonts w:asciiTheme="minorHAnsi" w:hAnsiTheme="minorHAnsi" w:cstheme="minorHAnsi"/>
          <w:b/>
          <w:sz w:val="22"/>
          <w:szCs w:val="22"/>
        </w:rPr>
      </w:pPr>
      <w:r w:rsidRPr="008D4A31">
        <w:rPr>
          <w:rFonts w:asciiTheme="minorHAnsi" w:hAnsiTheme="minorHAnsi" w:cstheme="minorHAnsi"/>
          <w:b/>
          <w:sz w:val="22"/>
          <w:szCs w:val="22"/>
        </w:rPr>
        <w:t>§ 12</w:t>
      </w:r>
    </w:p>
    <w:p w14:paraId="7BE44B95" w14:textId="77777777" w:rsidR="00DA5EDB" w:rsidRPr="008D4A31" w:rsidRDefault="00DA5EDB" w:rsidP="00DA5EDB">
      <w:pPr>
        <w:jc w:val="both"/>
        <w:rPr>
          <w:rFonts w:asciiTheme="minorHAnsi" w:hAnsiTheme="minorHAnsi" w:cstheme="minorHAnsi"/>
          <w:sz w:val="22"/>
          <w:szCs w:val="22"/>
        </w:rPr>
      </w:pPr>
      <w:r w:rsidRPr="008D4A31">
        <w:rPr>
          <w:rFonts w:asciiTheme="minorHAnsi" w:hAnsiTheme="minorHAnsi" w:cstheme="minorHAnsi"/>
          <w:sz w:val="22"/>
          <w:szCs w:val="22"/>
        </w:rPr>
        <w:lastRenderedPageBreak/>
        <w:t>Spory wynikłe w trakcie wykonywania niniejszej umowy, Strony zobowiązują się poddać rozstrzygnięciu Sądu, właściwego dla Zamawiającego.</w:t>
      </w:r>
    </w:p>
    <w:p w14:paraId="003498CE" w14:textId="77777777" w:rsidR="00DA5EDB" w:rsidRPr="008D4A31" w:rsidRDefault="00DA5EDB" w:rsidP="00DA5EDB">
      <w:pPr>
        <w:ind w:left="360" w:hanging="360"/>
        <w:rPr>
          <w:rFonts w:asciiTheme="minorHAnsi" w:hAnsiTheme="minorHAnsi" w:cstheme="minorHAnsi"/>
          <w:sz w:val="22"/>
          <w:szCs w:val="22"/>
        </w:rPr>
      </w:pPr>
    </w:p>
    <w:p w14:paraId="7CD6CC1B" w14:textId="77777777" w:rsidR="00DA5EDB" w:rsidRPr="008D4A31" w:rsidRDefault="00DA5EDB" w:rsidP="00DA5EDB">
      <w:pPr>
        <w:ind w:left="360" w:hanging="360"/>
        <w:jc w:val="center"/>
        <w:rPr>
          <w:rFonts w:asciiTheme="minorHAnsi" w:hAnsiTheme="minorHAnsi" w:cstheme="minorHAnsi"/>
          <w:b/>
          <w:sz w:val="22"/>
          <w:szCs w:val="22"/>
        </w:rPr>
      </w:pPr>
      <w:r w:rsidRPr="008D4A31">
        <w:rPr>
          <w:rFonts w:asciiTheme="minorHAnsi" w:hAnsiTheme="minorHAnsi" w:cstheme="minorHAnsi"/>
          <w:b/>
          <w:sz w:val="22"/>
          <w:szCs w:val="22"/>
        </w:rPr>
        <w:t>§ 13</w:t>
      </w:r>
    </w:p>
    <w:p w14:paraId="57612DA2" w14:textId="77777777" w:rsidR="00DA5EDB" w:rsidRPr="008D4A31" w:rsidRDefault="00DA5EDB" w:rsidP="00DA5EDB">
      <w:pPr>
        <w:jc w:val="both"/>
        <w:rPr>
          <w:rFonts w:asciiTheme="minorHAnsi" w:hAnsiTheme="minorHAnsi" w:cstheme="minorHAnsi"/>
          <w:sz w:val="22"/>
          <w:szCs w:val="22"/>
        </w:rPr>
      </w:pPr>
      <w:r w:rsidRPr="008D4A31">
        <w:rPr>
          <w:rFonts w:asciiTheme="minorHAnsi" w:hAnsiTheme="minorHAnsi" w:cstheme="minorHAnsi"/>
          <w:sz w:val="22"/>
          <w:szCs w:val="22"/>
        </w:rPr>
        <w:t>Umowa została sporządzona w dwóch jednobrzmiących egzemplarzach, po jednym egzemplarzu dla każdej ze Stron.</w:t>
      </w:r>
    </w:p>
    <w:p w14:paraId="70E4E24A" w14:textId="17CA131E" w:rsidR="009A57B0" w:rsidRPr="002B45E5" w:rsidRDefault="009A57B0" w:rsidP="00955C98">
      <w:pPr>
        <w:pStyle w:val="Tekstpodstawowy"/>
        <w:rPr>
          <w:rFonts w:asciiTheme="minorHAnsi" w:hAnsiTheme="minorHAnsi" w:cstheme="minorHAnsi"/>
          <w:sz w:val="22"/>
          <w:szCs w:val="22"/>
        </w:rPr>
      </w:pPr>
    </w:p>
    <w:p w14:paraId="3E4C1E78" w14:textId="22BA17AD" w:rsidR="009A57B0" w:rsidRPr="00EC1D33" w:rsidRDefault="009A57B0" w:rsidP="00EC1D33">
      <w:pPr>
        <w:jc w:val="center"/>
        <w:rPr>
          <w:rFonts w:asciiTheme="minorHAnsi" w:hAnsiTheme="minorHAnsi" w:cstheme="minorHAnsi"/>
          <w:b/>
          <w:sz w:val="22"/>
          <w:szCs w:val="22"/>
        </w:rPr>
      </w:pPr>
      <w:r w:rsidRPr="002B45E5">
        <w:rPr>
          <w:rFonts w:asciiTheme="minorHAnsi" w:hAnsiTheme="minorHAnsi" w:cstheme="minorHAnsi"/>
          <w:b/>
          <w:sz w:val="22"/>
          <w:szCs w:val="22"/>
        </w:rPr>
        <w:t>ZAMAWIAJĄCY</w:t>
      </w:r>
      <w:r w:rsidRPr="002B45E5">
        <w:rPr>
          <w:rFonts w:asciiTheme="minorHAnsi" w:hAnsiTheme="minorHAnsi" w:cstheme="minorHAnsi"/>
          <w:b/>
          <w:sz w:val="22"/>
          <w:szCs w:val="22"/>
        </w:rPr>
        <w:tab/>
      </w:r>
      <w:r w:rsidRPr="002B45E5">
        <w:rPr>
          <w:rFonts w:asciiTheme="minorHAnsi" w:hAnsiTheme="minorHAnsi" w:cstheme="minorHAnsi"/>
          <w:b/>
          <w:sz w:val="22"/>
          <w:szCs w:val="22"/>
        </w:rPr>
        <w:tab/>
      </w:r>
      <w:r w:rsidRPr="002B45E5">
        <w:rPr>
          <w:rFonts w:asciiTheme="minorHAnsi" w:hAnsiTheme="minorHAnsi" w:cstheme="minorHAnsi"/>
          <w:b/>
          <w:sz w:val="22"/>
          <w:szCs w:val="22"/>
        </w:rPr>
        <w:tab/>
      </w:r>
      <w:r w:rsidRPr="002B45E5">
        <w:rPr>
          <w:rFonts w:asciiTheme="minorHAnsi" w:hAnsiTheme="minorHAnsi" w:cstheme="minorHAnsi"/>
          <w:b/>
          <w:sz w:val="22"/>
          <w:szCs w:val="22"/>
        </w:rPr>
        <w:tab/>
      </w:r>
      <w:r w:rsidRPr="002B45E5">
        <w:rPr>
          <w:rFonts w:asciiTheme="minorHAnsi" w:hAnsiTheme="minorHAnsi" w:cstheme="minorHAnsi"/>
          <w:b/>
          <w:sz w:val="22"/>
          <w:szCs w:val="22"/>
        </w:rPr>
        <w:tab/>
      </w:r>
      <w:r w:rsidRPr="002B45E5">
        <w:rPr>
          <w:rFonts w:asciiTheme="minorHAnsi" w:hAnsiTheme="minorHAnsi" w:cstheme="minorHAnsi"/>
          <w:b/>
          <w:sz w:val="22"/>
          <w:szCs w:val="22"/>
        </w:rPr>
        <w:tab/>
      </w:r>
      <w:r w:rsidRPr="002B45E5">
        <w:rPr>
          <w:rFonts w:asciiTheme="minorHAnsi" w:hAnsiTheme="minorHAnsi" w:cstheme="minorHAnsi"/>
          <w:b/>
          <w:sz w:val="22"/>
          <w:szCs w:val="22"/>
        </w:rPr>
        <w:tab/>
      </w:r>
      <w:r w:rsidRPr="002B45E5">
        <w:rPr>
          <w:rFonts w:asciiTheme="minorHAnsi" w:hAnsiTheme="minorHAnsi" w:cstheme="minorHAnsi"/>
          <w:b/>
          <w:sz w:val="22"/>
          <w:szCs w:val="22"/>
        </w:rPr>
        <w:tab/>
        <w:t>WYKONAWCA</w:t>
      </w:r>
    </w:p>
    <w:sectPr w:rsidR="009A57B0" w:rsidRPr="00EC1D33" w:rsidSect="00B76E8E">
      <w:footerReference w:type="default" r:id="rId9"/>
      <w:pgSz w:w="11906" w:h="16838" w:code="9"/>
      <w:pgMar w:top="851" w:right="851" w:bottom="851" w:left="851" w:header="709"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3F374" w14:textId="77777777" w:rsidR="00315061" w:rsidRDefault="00315061">
      <w:r>
        <w:separator/>
      </w:r>
    </w:p>
  </w:endnote>
  <w:endnote w:type="continuationSeparator" w:id="0">
    <w:p w14:paraId="2456DED4" w14:textId="77777777" w:rsidR="00315061" w:rsidRDefault="00315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Google Sans Text">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ECD2C" w14:textId="68D11864" w:rsidR="007D2FB1" w:rsidRDefault="00955C98" w:rsidP="00BB0A6F">
    <w:pPr>
      <w:pStyle w:val="Stopka"/>
      <w:jc w:val="right"/>
    </w:pPr>
    <w:r>
      <w:fldChar w:fldCharType="begin"/>
    </w:r>
    <w:r>
      <w:instrText xml:space="preserve"> PAGE   \* MERGEFORMAT </w:instrText>
    </w:r>
    <w:r>
      <w:fldChar w:fldCharType="separate"/>
    </w:r>
    <w:r w:rsidR="002B45E5">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4E7D0" w14:textId="77777777" w:rsidR="00315061" w:rsidRDefault="00315061">
      <w:r>
        <w:separator/>
      </w:r>
    </w:p>
  </w:footnote>
  <w:footnote w:type="continuationSeparator" w:id="0">
    <w:p w14:paraId="54E929A5" w14:textId="77777777" w:rsidR="00315061" w:rsidRDefault="00315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D"/>
    <w:multiLevelType w:val="multilevel"/>
    <w:tmpl w:val="7C5411D2"/>
    <w:name w:val="WW8Num78"/>
    <w:lvl w:ilvl="0">
      <w:start w:val="4"/>
      <w:numFmt w:val="decimal"/>
      <w:lvlText w:val="%1."/>
      <w:lvlJc w:val="left"/>
      <w:pPr>
        <w:tabs>
          <w:tab w:val="num" w:pos="340"/>
        </w:tabs>
        <w:ind w:left="340" w:hanging="340"/>
      </w:pPr>
      <w:rPr>
        <w:rFonts w:hint="default"/>
        <w:b w:val="0"/>
      </w:rPr>
    </w:lvl>
    <w:lvl w:ilvl="1">
      <w:start w:val="1"/>
      <w:numFmt w:val="lowerLetter"/>
      <w:lvlText w:val="%2."/>
      <w:lvlJc w:val="left"/>
      <w:pPr>
        <w:tabs>
          <w:tab w:val="num" w:pos="1344"/>
        </w:tabs>
        <w:ind w:left="1344" w:hanging="62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0433F27"/>
    <w:multiLevelType w:val="hybridMultilevel"/>
    <w:tmpl w:val="1D5A892C"/>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 w15:restartNumberingAfterBreak="0">
    <w:nsid w:val="01F960B0"/>
    <w:multiLevelType w:val="hybridMultilevel"/>
    <w:tmpl w:val="87AA1648"/>
    <w:lvl w:ilvl="0" w:tplc="1DFE0CE2">
      <w:start w:val="1"/>
      <w:numFmt w:val="decimal"/>
      <w:lvlText w:val="%1."/>
      <w:lvlJc w:val="left"/>
      <w:pPr>
        <w:ind w:left="750" w:hanging="39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2B05096"/>
    <w:multiLevelType w:val="hybridMultilevel"/>
    <w:tmpl w:val="2176F30A"/>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DA7F8E"/>
    <w:multiLevelType w:val="hybridMultilevel"/>
    <w:tmpl w:val="F064DF2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F876E5"/>
    <w:multiLevelType w:val="hybridMultilevel"/>
    <w:tmpl w:val="3F12ED6C"/>
    <w:lvl w:ilvl="0" w:tplc="04150011">
      <w:start w:val="1"/>
      <w:numFmt w:val="decimal"/>
      <w:lvlText w:val="%1)"/>
      <w:lvlJc w:val="left"/>
      <w:pPr>
        <w:ind w:left="5400" w:hanging="360"/>
      </w:pPr>
    </w:lvl>
    <w:lvl w:ilvl="1" w:tplc="04150019" w:tentative="1">
      <w:start w:val="1"/>
      <w:numFmt w:val="lowerLetter"/>
      <w:lvlText w:val="%2."/>
      <w:lvlJc w:val="left"/>
      <w:pPr>
        <w:ind w:left="6120" w:hanging="360"/>
      </w:pPr>
    </w:lvl>
    <w:lvl w:ilvl="2" w:tplc="0415001B" w:tentative="1">
      <w:start w:val="1"/>
      <w:numFmt w:val="lowerRoman"/>
      <w:lvlText w:val="%3."/>
      <w:lvlJc w:val="right"/>
      <w:pPr>
        <w:ind w:left="6840" w:hanging="180"/>
      </w:pPr>
    </w:lvl>
    <w:lvl w:ilvl="3" w:tplc="0415000F" w:tentative="1">
      <w:start w:val="1"/>
      <w:numFmt w:val="decimal"/>
      <w:lvlText w:val="%4."/>
      <w:lvlJc w:val="left"/>
      <w:pPr>
        <w:ind w:left="7560" w:hanging="360"/>
      </w:pPr>
    </w:lvl>
    <w:lvl w:ilvl="4" w:tplc="04150019" w:tentative="1">
      <w:start w:val="1"/>
      <w:numFmt w:val="lowerLetter"/>
      <w:lvlText w:val="%5."/>
      <w:lvlJc w:val="left"/>
      <w:pPr>
        <w:ind w:left="8280" w:hanging="360"/>
      </w:pPr>
    </w:lvl>
    <w:lvl w:ilvl="5" w:tplc="0415001B" w:tentative="1">
      <w:start w:val="1"/>
      <w:numFmt w:val="lowerRoman"/>
      <w:lvlText w:val="%6."/>
      <w:lvlJc w:val="right"/>
      <w:pPr>
        <w:ind w:left="9000" w:hanging="180"/>
      </w:pPr>
    </w:lvl>
    <w:lvl w:ilvl="6" w:tplc="0415000F" w:tentative="1">
      <w:start w:val="1"/>
      <w:numFmt w:val="decimal"/>
      <w:lvlText w:val="%7."/>
      <w:lvlJc w:val="left"/>
      <w:pPr>
        <w:ind w:left="9720" w:hanging="360"/>
      </w:pPr>
    </w:lvl>
    <w:lvl w:ilvl="7" w:tplc="04150019" w:tentative="1">
      <w:start w:val="1"/>
      <w:numFmt w:val="lowerLetter"/>
      <w:lvlText w:val="%8."/>
      <w:lvlJc w:val="left"/>
      <w:pPr>
        <w:ind w:left="10440" w:hanging="360"/>
      </w:pPr>
    </w:lvl>
    <w:lvl w:ilvl="8" w:tplc="0415001B" w:tentative="1">
      <w:start w:val="1"/>
      <w:numFmt w:val="lowerRoman"/>
      <w:lvlText w:val="%9."/>
      <w:lvlJc w:val="right"/>
      <w:pPr>
        <w:ind w:left="11160" w:hanging="180"/>
      </w:pPr>
    </w:lvl>
  </w:abstractNum>
  <w:abstractNum w:abstractNumId="6" w15:restartNumberingAfterBreak="0">
    <w:nsid w:val="0CEE276E"/>
    <w:multiLevelType w:val="multilevel"/>
    <w:tmpl w:val="520C0868"/>
    <w:lvl w:ilvl="0">
      <w:start w:val="1"/>
      <w:numFmt w:val="decimal"/>
      <w:lvlText w:val="%1."/>
      <w:lvlJc w:val="left"/>
      <w:pPr>
        <w:ind w:left="0" w:firstLine="0"/>
      </w:pPr>
      <w:rPr>
        <w:rFonts w:asciiTheme="minorHAnsi" w:hAnsiTheme="minorHAnsi" w:cstheme="minorHAnsi"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0DB5298"/>
    <w:multiLevelType w:val="hybridMultilevel"/>
    <w:tmpl w:val="943663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8A1AC1"/>
    <w:multiLevelType w:val="hybridMultilevel"/>
    <w:tmpl w:val="1B502C2E"/>
    <w:lvl w:ilvl="0" w:tplc="BF8E4B16">
      <w:start w:val="1"/>
      <w:numFmt w:val="decimal"/>
      <w:lvlText w:val="%1."/>
      <w:lvlJc w:val="left"/>
      <w:pPr>
        <w:tabs>
          <w:tab w:val="num" w:pos="1528"/>
        </w:tabs>
        <w:ind w:left="1528" w:hanging="448"/>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C134E69"/>
    <w:multiLevelType w:val="multilevel"/>
    <w:tmpl w:val="D75A5ADA"/>
    <w:lvl w:ilvl="0">
      <w:start w:val="1"/>
      <w:numFmt w:val="decimal"/>
      <w:lvlText w:val="%1."/>
      <w:lvlJc w:val="left"/>
      <w:pPr>
        <w:ind w:left="0" w:firstLine="0"/>
      </w:pPr>
      <w:rPr>
        <w:rFonts w:ascii="Arial" w:hAnsi="Arial" w:cs="Arial"/>
        <w:sz w:val="22"/>
      </w:rPr>
    </w:lvl>
    <w:lvl w:ilvl="1">
      <w:start w:val="1"/>
      <w:numFmt w:val="decimal"/>
      <w:lvlText w:val="%2."/>
      <w:lvlJc w:val="left"/>
      <w:pPr>
        <w:tabs>
          <w:tab w:val="num" w:pos="1080"/>
        </w:tabs>
        <w:ind w:left="1080" w:hanging="360"/>
      </w:pPr>
      <w:rPr>
        <w:rFonts w:asciiTheme="minorHAnsi" w:eastAsia="SimSun" w:hAnsiTheme="minorHAnsi" w:cstheme="minorHAnsi"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C911F6F"/>
    <w:multiLevelType w:val="hybridMultilevel"/>
    <w:tmpl w:val="3A58BBDE"/>
    <w:lvl w:ilvl="0" w:tplc="04150011">
      <w:start w:val="1"/>
      <w:numFmt w:val="decimal"/>
      <w:lvlText w:val="%1)"/>
      <w:lvlJc w:val="left"/>
      <w:pPr>
        <w:ind w:left="720" w:hanging="360"/>
      </w:pPr>
    </w:lvl>
    <w:lvl w:ilvl="1" w:tplc="A7B675E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E04298"/>
    <w:multiLevelType w:val="multilevel"/>
    <w:tmpl w:val="DBE09F4C"/>
    <w:lvl w:ilvl="0">
      <w:start w:val="1"/>
      <w:numFmt w:val="decimal"/>
      <w:lvlText w:val="%1."/>
      <w:lvlJc w:val="left"/>
      <w:pPr>
        <w:ind w:left="0" w:firstLine="0"/>
      </w:pPr>
      <w:rPr>
        <w:rFonts w:asciiTheme="minorHAnsi" w:hAnsiTheme="minorHAnsi" w:cstheme="minorHAnsi" w:hint="default"/>
        <w:b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0CE305D"/>
    <w:multiLevelType w:val="hybridMultilevel"/>
    <w:tmpl w:val="28F2155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 w15:restartNumberingAfterBreak="0">
    <w:nsid w:val="21185D1E"/>
    <w:multiLevelType w:val="hybridMultilevel"/>
    <w:tmpl w:val="42AC0ED4"/>
    <w:lvl w:ilvl="0" w:tplc="04150017">
      <w:start w:val="1"/>
      <w:numFmt w:val="lowerLetter"/>
      <w:lvlText w:val="%1)"/>
      <w:lvlJc w:val="left"/>
      <w:pPr>
        <w:ind w:left="720" w:hanging="360"/>
      </w:pPr>
    </w:lvl>
    <w:lvl w:ilvl="1" w:tplc="291EA826">
      <w:start w:val="1"/>
      <w:numFmt w:val="decimal"/>
      <w:lvlText w:val="%2."/>
      <w:lvlJc w:val="left"/>
      <w:pPr>
        <w:ind w:left="1440" w:hanging="360"/>
      </w:pPr>
      <w:rPr>
        <w:rFonts w:asciiTheme="minorHAnsi" w:eastAsia="Times New Roman" w:hAnsiTheme="minorHAnsi" w:cstheme="minorHAnsi" w:hint="default"/>
      </w:rPr>
    </w:lvl>
    <w:lvl w:ilvl="2" w:tplc="A27CE316">
      <w:start w:val="1"/>
      <w:numFmt w:val="decimal"/>
      <w:lvlText w:val="%3)"/>
      <w:lvlJc w:val="left"/>
      <w:pPr>
        <w:ind w:left="2340"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603AC1"/>
    <w:multiLevelType w:val="hybridMultilevel"/>
    <w:tmpl w:val="4FC49D8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8B85A3D"/>
    <w:multiLevelType w:val="hybridMultilevel"/>
    <w:tmpl w:val="D3A2AB8C"/>
    <w:lvl w:ilvl="0" w:tplc="DCBA6A6A">
      <w:start w:val="1"/>
      <w:numFmt w:val="ordinal"/>
      <w:lvlText w:val="%1"/>
      <w:lvlJc w:val="left"/>
      <w:pPr>
        <w:tabs>
          <w:tab w:val="num" w:pos="-632"/>
        </w:tabs>
        <w:ind w:left="-632" w:hanging="448"/>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7A38DF"/>
    <w:multiLevelType w:val="multilevel"/>
    <w:tmpl w:val="58E00A4E"/>
    <w:lvl w:ilvl="0">
      <w:start w:val="8"/>
      <w:numFmt w:val="decimal"/>
      <w:lvlText w:val="%1."/>
      <w:lvlJc w:val="left"/>
      <w:pPr>
        <w:ind w:left="0" w:firstLine="0"/>
      </w:pPr>
      <w:rPr>
        <w:rFonts w:asciiTheme="minorHAnsi" w:hAnsiTheme="minorHAnsi" w:cstheme="minorHAnsi" w:hint="default"/>
        <w:sz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 w15:restartNumberingAfterBreak="0">
    <w:nsid w:val="2B52141C"/>
    <w:multiLevelType w:val="hybridMultilevel"/>
    <w:tmpl w:val="718EF8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8E33F9"/>
    <w:multiLevelType w:val="hybridMultilevel"/>
    <w:tmpl w:val="17661D78"/>
    <w:lvl w:ilvl="0" w:tplc="04150019">
      <w:start w:val="1"/>
      <w:numFmt w:val="lowerLetter"/>
      <w:lvlText w:val="%1."/>
      <w:lvlJc w:val="left"/>
      <w:pPr>
        <w:ind w:left="1571" w:hanging="360"/>
      </w:pPr>
    </w:lvl>
    <w:lvl w:ilvl="1" w:tplc="D256B262">
      <w:start w:val="50"/>
      <w:numFmt w:val="bullet"/>
      <w:lvlText w:val="•"/>
      <w:lvlJc w:val="left"/>
      <w:pPr>
        <w:ind w:left="2486" w:hanging="555"/>
      </w:pPr>
      <w:rPr>
        <w:rFonts w:ascii="Calibri" w:eastAsiaTheme="minorHAnsi" w:hAnsi="Calibri" w:cs="Calibri" w:hint="default"/>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9" w15:restartNumberingAfterBreak="0">
    <w:nsid w:val="33836B0F"/>
    <w:multiLevelType w:val="singleLevel"/>
    <w:tmpl w:val="0415000F"/>
    <w:lvl w:ilvl="0">
      <w:start w:val="1"/>
      <w:numFmt w:val="decimal"/>
      <w:lvlText w:val="%1."/>
      <w:lvlJc w:val="left"/>
      <w:pPr>
        <w:tabs>
          <w:tab w:val="num" w:pos="360"/>
        </w:tabs>
        <w:ind w:left="360" w:hanging="360"/>
      </w:pPr>
      <w:rPr>
        <w:rFonts w:cs="Times New Roman"/>
      </w:rPr>
    </w:lvl>
  </w:abstractNum>
  <w:abstractNum w:abstractNumId="20" w15:restartNumberingAfterBreak="0">
    <w:nsid w:val="362C6658"/>
    <w:multiLevelType w:val="hybridMultilevel"/>
    <w:tmpl w:val="05E218C6"/>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691C32"/>
    <w:multiLevelType w:val="hybridMultilevel"/>
    <w:tmpl w:val="1C2E8288"/>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9957CA"/>
    <w:multiLevelType w:val="multilevel"/>
    <w:tmpl w:val="A81EF3E6"/>
    <w:lvl w:ilvl="0">
      <w:start w:val="1"/>
      <w:numFmt w:val="decimal"/>
      <w:lvlText w:val="%1)"/>
      <w:lvlJc w:val="left"/>
      <w:pPr>
        <w:ind w:left="426" w:firstLine="0"/>
      </w:pPr>
      <w:rPr>
        <w:rFonts w:asciiTheme="minorHAnsi" w:hAnsiTheme="minorHAnsi" w:cstheme="minorHAnsi" w:hint="default"/>
        <w:sz w:val="22"/>
      </w:rPr>
    </w:lvl>
    <w:lvl w:ilvl="1">
      <w:start w:val="1"/>
      <w:numFmt w:val="decimal"/>
      <w:lvlText w:val="%2."/>
      <w:lvlJc w:val="left"/>
      <w:pPr>
        <w:tabs>
          <w:tab w:val="num" w:pos="1506"/>
        </w:tabs>
        <w:ind w:left="1506" w:hanging="360"/>
      </w:pPr>
    </w:lvl>
    <w:lvl w:ilvl="2">
      <w:start w:val="1"/>
      <w:numFmt w:val="decimal"/>
      <w:lvlText w:val="%3."/>
      <w:lvlJc w:val="left"/>
      <w:pPr>
        <w:tabs>
          <w:tab w:val="num" w:pos="1866"/>
        </w:tabs>
        <w:ind w:left="1866" w:hanging="360"/>
      </w:pPr>
    </w:lvl>
    <w:lvl w:ilvl="3">
      <w:start w:val="1"/>
      <w:numFmt w:val="decimal"/>
      <w:lvlText w:val="%4."/>
      <w:lvlJc w:val="left"/>
      <w:pPr>
        <w:tabs>
          <w:tab w:val="num" w:pos="2226"/>
        </w:tabs>
        <w:ind w:left="2226" w:hanging="360"/>
      </w:pPr>
    </w:lvl>
    <w:lvl w:ilvl="4">
      <w:start w:val="1"/>
      <w:numFmt w:val="decimal"/>
      <w:lvlText w:val="%5."/>
      <w:lvlJc w:val="left"/>
      <w:pPr>
        <w:tabs>
          <w:tab w:val="num" w:pos="2586"/>
        </w:tabs>
        <w:ind w:left="2586" w:hanging="360"/>
      </w:pPr>
    </w:lvl>
    <w:lvl w:ilvl="5">
      <w:start w:val="1"/>
      <w:numFmt w:val="decimal"/>
      <w:lvlText w:val="%6."/>
      <w:lvlJc w:val="left"/>
      <w:pPr>
        <w:tabs>
          <w:tab w:val="num" w:pos="2946"/>
        </w:tabs>
        <w:ind w:left="2946" w:hanging="360"/>
      </w:pPr>
    </w:lvl>
    <w:lvl w:ilvl="6">
      <w:start w:val="1"/>
      <w:numFmt w:val="decimal"/>
      <w:lvlText w:val="%7."/>
      <w:lvlJc w:val="left"/>
      <w:pPr>
        <w:tabs>
          <w:tab w:val="num" w:pos="3306"/>
        </w:tabs>
        <w:ind w:left="3306" w:hanging="360"/>
      </w:pPr>
    </w:lvl>
    <w:lvl w:ilvl="7">
      <w:start w:val="1"/>
      <w:numFmt w:val="decimal"/>
      <w:lvlText w:val="%8."/>
      <w:lvlJc w:val="left"/>
      <w:pPr>
        <w:tabs>
          <w:tab w:val="num" w:pos="3666"/>
        </w:tabs>
        <w:ind w:left="3666" w:hanging="360"/>
      </w:pPr>
    </w:lvl>
    <w:lvl w:ilvl="8">
      <w:start w:val="1"/>
      <w:numFmt w:val="decimal"/>
      <w:lvlText w:val="%9."/>
      <w:lvlJc w:val="left"/>
      <w:pPr>
        <w:tabs>
          <w:tab w:val="num" w:pos="4026"/>
        </w:tabs>
        <w:ind w:left="4026" w:hanging="360"/>
      </w:pPr>
    </w:lvl>
  </w:abstractNum>
  <w:abstractNum w:abstractNumId="23" w15:restartNumberingAfterBreak="0">
    <w:nsid w:val="3ACD0AE2"/>
    <w:multiLevelType w:val="hybridMultilevel"/>
    <w:tmpl w:val="5F2C6FB8"/>
    <w:lvl w:ilvl="0" w:tplc="C6A8A4D2">
      <w:start w:val="2"/>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BAA37E2"/>
    <w:multiLevelType w:val="hybridMultilevel"/>
    <w:tmpl w:val="2FB456A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0F">
      <w:start w:val="1"/>
      <w:numFmt w:val="decimal"/>
      <w:lvlText w:val="%3."/>
      <w:lvlJc w:val="left"/>
      <w:pPr>
        <w:ind w:left="2165"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5" w15:restartNumberingAfterBreak="0">
    <w:nsid w:val="40024B68"/>
    <w:multiLevelType w:val="hybridMultilevel"/>
    <w:tmpl w:val="196494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C17779"/>
    <w:multiLevelType w:val="hybridMultilevel"/>
    <w:tmpl w:val="692296A4"/>
    <w:lvl w:ilvl="0" w:tplc="04150017">
      <w:start w:val="1"/>
      <w:numFmt w:val="lowerLetter"/>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49D7F6E"/>
    <w:multiLevelType w:val="singleLevel"/>
    <w:tmpl w:val="0415000F"/>
    <w:lvl w:ilvl="0">
      <w:start w:val="1"/>
      <w:numFmt w:val="decimal"/>
      <w:lvlText w:val="%1."/>
      <w:lvlJc w:val="left"/>
      <w:pPr>
        <w:tabs>
          <w:tab w:val="num" w:pos="360"/>
        </w:tabs>
        <w:ind w:left="360" w:hanging="360"/>
      </w:pPr>
      <w:rPr>
        <w:rFonts w:cs="Times New Roman"/>
      </w:rPr>
    </w:lvl>
  </w:abstractNum>
  <w:abstractNum w:abstractNumId="28" w15:restartNumberingAfterBreak="0">
    <w:nsid w:val="486F04B6"/>
    <w:multiLevelType w:val="hybridMultilevel"/>
    <w:tmpl w:val="DDF237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8C74A0D"/>
    <w:multiLevelType w:val="multilevel"/>
    <w:tmpl w:val="69240A2A"/>
    <w:lvl w:ilvl="0">
      <w:start w:val="1"/>
      <w:numFmt w:val="decimal"/>
      <w:lvlText w:val="%1)"/>
      <w:lvlJc w:val="left"/>
      <w:pPr>
        <w:ind w:left="0" w:firstLine="0"/>
      </w:pPr>
      <w:rPr>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4B9845D1"/>
    <w:multiLevelType w:val="hybridMultilevel"/>
    <w:tmpl w:val="2402E82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4CE940A0"/>
    <w:multiLevelType w:val="singleLevel"/>
    <w:tmpl w:val="816EFA62"/>
    <w:lvl w:ilvl="0">
      <w:start w:val="1"/>
      <w:numFmt w:val="decimal"/>
      <w:lvlText w:val="%1. "/>
      <w:legacy w:legacy="1" w:legacySpace="0" w:legacyIndent="283"/>
      <w:lvlJc w:val="left"/>
      <w:pPr>
        <w:ind w:left="1003" w:hanging="283"/>
      </w:pPr>
      <w:rPr>
        <w:rFonts w:asciiTheme="minorHAnsi" w:hAnsiTheme="minorHAnsi" w:cstheme="minorHAnsi" w:hint="default"/>
        <w:b w:val="0"/>
        <w:i w:val="0"/>
        <w:sz w:val="22"/>
        <w:szCs w:val="22"/>
        <w:u w:val="none"/>
      </w:rPr>
    </w:lvl>
  </w:abstractNum>
  <w:abstractNum w:abstractNumId="32" w15:restartNumberingAfterBreak="0">
    <w:nsid w:val="4D7533CA"/>
    <w:multiLevelType w:val="hybridMultilevel"/>
    <w:tmpl w:val="FCF2778A"/>
    <w:lvl w:ilvl="0" w:tplc="04150011">
      <w:start w:val="1"/>
      <w:numFmt w:val="decimal"/>
      <w:lvlText w:val="%1)"/>
      <w:lvlJc w:val="left"/>
      <w:pPr>
        <w:ind w:left="1003" w:hanging="360"/>
      </w:pPr>
      <w:rPr>
        <w:color w:val="auto"/>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3" w15:restartNumberingAfterBreak="0">
    <w:nsid w:val="54BB55B3"/>
    <w:multiLevelType w:val="multilevel"/>
    <w:tmpl w:val="2FD0A03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4" w15:restartNumberingAfterBreak="0">
    <w:nsid w:val="57C44690"/>
    <w:multiLevelType w:val="hybridMultilevel"/>
    <w:tmpl w:val="8B9EC68E"/>
    <w:lvl w:ilvl="0" w:tplc="6B7ABF6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8ED502E"/>
    <w:multiLevelType w:val="multilevel"/>
    <w:tmpl w:val="F4400660"/>
    <w:lvl w:ilvl="0">
      <w:start w:val="1"/>
      <w:numFmt w:val="decimal"/>
      <w:lvlText w:val="%1)"/>
      <w:lvlJc w:val="left"/>
      <w:pPr>
        <w:ind w:left="0" w:firstLine="0"/>
      </w:pPr>
      <w:rPr>
        <w:rFonts w:asciiTheme="minorHAnsi" w:hAnsiTheme="minorHAnsi" w:cstheme="minorHAnsi"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5BE80DA0"/>
    <w:multiLevelType w:val="hybridMultilevel"/>
    <w:tmpl w:val="EF4E1372"/>
    <w:lvl w:ilvl="0" w:tplc="8D7C318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F179A3"/>
    <w:multiLevelType w:val="hybridMultilevel"/>
    <w:tmpl w:val="CF94EECC"/>
    <w:lvl w:ilvl="0" w:tplc="AA6A4BE0">
      <w:start w:val="1"/>
      <w:numFmt w:val="decimal"/>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32D1111"/>
    <w:multiLevelType w:val="hybridMultilevel"/>
    <w:tmpl w:val="C64A84F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67E3386E"/>
    <w:multiLevelType w:val="multilevel"/>
    <w:tmpl w:val="69240A2A"/>
    <w:lvl w:ilvl="0">
      <w:start w:val="1"/>
      <w:numFmt w:val="decimal"/>
      <w:lvlText w:val="%1)"/>
      <w:lvlJc w:val="left"/>
      <w:pPr>
        <w:ind w:left="0" w:firstLine="0"/>
      </w:pPr>
      <w:rPr>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7FA2B39"/>
    <w:multiLevelType w:val="hybridMultilevel"/>
    <w:tmpl w:val="11A69304"/>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41AA89CE">
      <w:start w:val="1"/>
      <w:numFmt w:val="decimal"/>
      <w:lvlText w:val="%3."/>
      <w:lvlJc w:val="left"/>
      <w:pPr>
        <w:ind w:left="3060" w:hanging="360"/>
      </w:pPr>
      <w:rPr>
        <w:rFonts w:hint="default"/>
        <w:color w:val="000000"/>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8BA7059"/>
    <w:multiLevelType w:val="multilevel"/>
    <w:tmpl w:val="D75A5ADA"/>
    <w:lvl w:ilvl="0">
      <w:start w:val="1"/>
      <w:numFmt w:val="decimal"/>
      <w:lvlText w:val="%1."/>
      <w:lvlJc w:val="left"/>
      <w:pPr>
        <w:ind w:left="0" w:firstLine="0"/>
      </w:pPr>
      <w:rPr>
        <w:rFonts w:ascii="Arial" w:hAnsi="Arial" w:cs="Arial"/>
        <w:sz w:val="22"/>
      </w:rPr>
    </w:lvl>
    <w:lvl w:ilvl="1">
      <w:start w:val="1"/>
      <w:numFmt w:val="decimal"/>
      <w:lvlText w:val="%2."/>
      <w:lvlJc w:val="left"/>
      <w:pPr>
        <w:tabs>
          <w:tab w:val="num" w:pos="1080"/>
        </w:tabs>
        <w:ind w:left="1080" w:hanging="360"/>
      </w:pPr>
      <w:rPr>
        <w:rFonts w:asciiTheme="minorHAnsi" w:eastAsia="SimSun" w:hAnsiTheme="minorHAnsi" w:cstheme="minorHAnsi"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D4F498A"/>
    <w:multiLevelType w:val="hybridMultilevel"/>
    <w:tmpl w:val="CAFE14F8"/>
    <w:lvl w:ilvl="0" w:tplc="FFFFFFFF">
      <w:start w:val="1"/>
      <w:numFmt w:val="ordin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FA26723"/>
    <w:multiLevelType w:val="hybridMultilevel"/>
    <w:tmpl w:val="29AAC43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7D2081B"/>
    <w:multiLevelType w:val="multilevel"/>
    <w:tmpl w:val="7D2808DA"/>
    <w:lvl w:ilvl="0">
      <w:start w:val="1"/>
      <w:numFmt w:val="decimal"/>
      <w:lvlText w:val="%1)"/>
      <w:lvlJc w:val="left"/>
      <w:pPr>
        <w:ind w:left="0" w:firstLine="0"/>
      </w:pPr>
      <w:rPr>
        <w:rFonts w:asciiTheme="minorHAnsi" w:eastAsiaTheme="minorEastAsia" w:hAnsiTheme="minorHAnsi" w:cstheme="minorHAnsi"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78D14B7E"/>
    <w:multiLevelType w:val="multilevel"/>
    <w:tmpl w:val="FB5C7FE4"/>
    <w:lvl w:ilvl="0">
      <w:start w:val="1"/>
      <w:numFmt w:val="decimal"/>
      <w:lvlText w:val="%1)"/>
      <w:lvlJc w:val="left"/>
      <w:pPr>
        <w:ind w:left="0" w:firstLine="0"/>
      </w:pPr>
      <w:rPr>
        <w:rFonts w:asciiTheme="minorHAnsi" w:hAnsiTheme="minorHAnsi" w:cstheme="minorHAnsi"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9B72A2E"/>
    <w:multiLevelType w:val="singleLevel"/>
    <w:tmpl w:val="0415000F"/>
    <w:lvl w:ilvl="0">
      <w:start w:val="1"/>
      <w:numFmt w:val="decimal"/>
      <w:lvlText w:val="%1."/>
      <w:lvlJc w:val="left"/>
      <w:pPr>
        <w:tabs>
          <w:tab w:val="num" w:pos="360"/>
        </w:tabs>
        <w:ind w:left="360" w:hanging="360"/>
      </w:pPr>
      <w:rPr>
        <w:rFonts w:hint="default"/>
      </w:rPr>
    </w:lvl>
  </w:abstractNum>
  <w:abstractNum w:abstractNumId="47" w15:restartNumberingAfterBreak="0">
    <w:nsid w:val="7A2071D3"/>
    <w:multiLevelType w:val="hybridMultilevel"/>
    <w:tmpl w:val="37401816"/>
    <w:lvl w:ilvl="0" w:tplc="FFFFFFFF">
      <w:start w:val="1"/>
      <w:numFmt w:val="lowerLetter"/>
      <w:lvlText w:val="%1)"/>
      <w:lvlJc w:val="left"/>
      <w:pPr>
        <w:tabs>
          <w:tab w:val="num" w:pos="720"/>
        </w:tabs>
        <w:ind w:left="720" w:hanging="360"/>
      </w:pPr>
      <w:rPr>
        <w:rFonts w:hint="default"/>
      </w:rPr>
    </w:lvl>
    <w:lvl w:ilvl="1" w:tplc="F5402778">
      <w:start w:val="2"/>
      <w:numFmt w:val="decimal"/>
      <w:lvlText w:val="%2."/>
      <w:lvlJc w:val="left"/>
      <w:pPr>
        <w:tabs>
          <w:tab w:val="num" w:pos="1440"/>
        </w:tabs>
        <w:ind w:left="1440" w:hanging="360"/>
      </w:pPr>
      <w:rPr>
        <w:rFonts w:hint="default"/>
      </w:rPr>
    </w:lvl>
    <w:lvl w:ilvl="2" w:tplc="222C5D80">
      <w:start w:val="1"/>
      <w:numFmt w:val="decimal"/>
      <w:lvlText w:val="%3."/>
      <w:lvlJc w:val="left"/>
      <w:pPr>
        <w:tabs>
          <w:tab w:val="num" w:pos="2340"/>
        </w:tabs>
        <w:ind w:left="2340" w:hanging="360"/>
      </w:pPr>
      <w:rPr>
        <w:rFonts w:hint="default"/>
      </w:rPr>
    </w:lvl>
    <w:lvl w:ilvl="3" w:tplc="50145EFA">
      <w:start w:val="1"/>
      <w:numFmt w:val="lowerLetter"/>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7AE8666F"/>
    <w:multiLevelType w:val="hybridMultilevel"/>
    <w:tmpl w:val="EB48BB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773D96"/>
    <w:multiLevelType w:val="hybridMultilevel"/>
    <w:tmpl w:val="06A68142"/>
    <w:lvl w:ilvl="0" w:tplc="0415000F">
      <w:start w:val="1"/>
      <w:numFmt w:val="decimal"/>
      <w:lvlText w:val="%1."/>
      <w:lvlJc w:val="left"/>
      <w:pPr>
        <w:ind w:left="1440" w:hanging="360"/>
      </w:pPr>
    </w:lvl>
    <w:lvl w:ilvl="1" w:tplc="445CEAE4">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7D91740A"/>
    <w:multiLevelType w:val="multilevel"/>
    <w:tmpl w:val="F794959C"/>
    <w:lvl w:ilvl="0">
      <w:start w:val="1"/>
      <w:numFmt w:val="decimal"/>
      <w:lvlText w:val="%1)"/>
      <w:lvlJc w:val="left"/>
      <w:pPr>
        <w:ind w:left="0" w:firstLine="0"/>
      </w:pPr>
      <w:rPr>
        <w:rFonts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DAD22E4"/>
    <w:multiLevelType w:val="multilevel"/>
    <w:tmpl w:val="E2F2E5AC"/>
    <w:lvl w:ilvl="0">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color w:val="auto"/>
        <w:sz w:val="22"/>
        <w:szCs w:val="22"/>
      </w:rPr>
    </w:lvl>
    <w:lvl w:ilvl="1">
      <w:start w:val="1"/>
      <w:numFmt w:val="decimal"/>
      <w:lvlText w:val="%2)"/>
      <w:lvlJc w:val="left"/>
      <w:pPr>
        <w:ind w:left="1364" w:hanging="360"/>
      </w:pPr>
      <w:rPr>
        <w:rFonts w:hint="default"/>
      </w:rPr>
    </w:lvl>
    <w:lvl w:ilvl="2">
      <w:start w:val="1"/>
      <w:numFmt w:val="lowerLetter"/>
      <w:lvlText w:val="%3)"/>
      <w:lvlJc w:val="left"/>
      <w:pPr>
        <w:ind w:left="2264" w:hanging="360"/>
      </w:pPr>
      <w:rPr>
        <w:rFonts w:hint="default"/>
      </w:r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52" w15:restartNumberingAfterBreak="0">
    <w:nsid w:val="7F7A2C99"/>
    <w:multiLevelType w:val="hybridMultilevel"/>
    <w:tmpl w:val="20523030"/>
    <w:lvl w:ilvl="0" w:tplc="04150017">
      <w:start w:val="1"/>
      <w:numFmt w:val="lowerLetter"/>
      <w:lvlText w:val="%1)"/>
      <w:lvlJc w:val="left"/>
      <w:pPr>
        <w:ind w:left="1068" w:hanging="360"/>
      </w:pPr>
    </w:lvl>
    <w:lvl w:ilvl="1" w:tplc="1A0A3FF2">
      <w:start w:val="1"/>
      <w:numFmt w:val="decimal"/>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1259212465">
    <w:abstractNumId w:val="4"/>
  </w:num>
  <w:num w:numId="2" w16cid:durableId="523908119">
    <w:abstractNumId w:val="7"/>
  </w:num>
  <w:num w:numId="3" w16cid:durableId="12629086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1551680">
    <w:abstractNumId w:val="38"/>
  </w:num>
  <w:num w:numId="5" w16cid:durableId="1710759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4767906">
    <w:abstractNumId w:val="1"/>
  </w:num>
  <w:num w:numId="7" w16cid:durableId="174392802">
    <w:abstractNumId w:val="48"/>
  </w:num>
  <w:num w:numId="8" w16cid:durableId="2089763180">
    <w:abstractNumId w:val="43"/>
  </w:num>
  <w:num w:numId="9" w16cid:durableId="1307934525">
    <w:abstractNumId w:val="52"/>
  </w:num>
  <w:num w:numId="10" w16cid:durableId="607084617">
    <w:abstractNumId w:val="5"/>
  </w:num>
  <w:num w:numId="11" w16cid:durableId="610086553">
    <w:abstractNumId w:val="10"/>
  </w:num>
  <w:num w:numId="12" w16cid:durableId="1418285201">
    <w:abstractNumId w:val="49"/>
  </w:num>
  <w:num w:numId="13" w16cid:durableId="1317682350">
    <w:abstractNumId w:val="40"/>
  </w:num>
  <w:num w:numId="14" w16cid:durableId="683287774">
    <w:abstractNumId w:val="9"/>
  </w:num>
  <w:num w:numId="15" w16cid:durableId="2034988972">
    <w:abstractNumId w:val="13"/>
  </w:num>
  <w:num w:numId="16" w16cid:durableId="412162081">
    <w:abstractNumId w:val="30"/>
  </w:num>
  <w:num w:numId="17" w16cid:durableId="715589770">
    <w:abstractNumId w:val="29"/>
  </w:num>
  <w:num w:numId="18" w16cid:durableId="1600022613">
    <w:abstractNumId w:val="21"/>
  </w:num>
  <w:num w:numId="19" w16cid:durableId="841625190">
    <w:abstractNumId w:val="20"/>
  </w:num>
  <w:num w:numId="20" w16cid:durableId="1455637737">
    <w:abstractNumId w:val="11"/>
  </w:num>
  <w:num w:numId="21" w16cid:durableId="587736847">
    <w:abstractNumId w:val="50"/>
  </w:num>
  <w:num w:numId="22" w16cid:durableId="798108999">
    <w:abstractNumId w:val="33"/>
  </w:num>
  <w:num w:numId="23" w16cid:durableId="1831167835">
    <w:abstractNumId w:val="22"/>
  </w:num>
  <w:num w:numId="24" w16cid:durableId="1592086899">
    <w:abstractNumId w:val="32"/>
  </w:num>
  <w:num w:numId="25" w16cid:durableId="1705057007">
    <w:abstractNumId w:val="6"/>
  </w:num>
  <w:num w:numId="26" w16cid:durableId="1571578760">
    <w:abstractNumId w:val="45"/>
  </w:num>
  <w:num w:numId="27" w16cid:durableId="818569119">
    <w:abstractNumId w:val="35"/>
  </w:num>
  <w:num w:numId="28" w16cid:durableId="2111117716">
    <w:abstractNumId w:val="16"/>
  </w:num>
  <w:num w:numId="29" w16cid:durableId="1859419971">
    <w:abstractNumId w:val="44"/>
  </w:num>
  <w:num w:numId="30" w16cid:durableId="1123577495">
    <w:abstractNumId w:val="18"/>
  </w:num>
  <w:num w:numId="31" w16cid:durableId="1237983702">
    <w:abstractNumId w:val="28"/>
  </w:num>
  <w:num w:numId="32" w16cid:durableId="1422067749">
    <w:abstractNumId w:val="25"/>
  </w:num>
  <w:num w:numId="33" w16cid:durableId="206066919">
    <w:abstractNumId w:val="17"/>
  </w:num>
  <w:num w:numId="34" w16cid:durableId="378745799">
    <w:abstractNumId w:val="12"/>
  </w:num>
  <w:num w:numId="35" w16cid:durableId="754084411">
    <w:abstractNumId w:val="24"/>
  </w:num>
  <w:num w:numId="36" w16cid:durableId="1561090388">
    <w:abstractNumId w:val="39"/>
  </w:num>
  <w:num w:numId="37" w16cid:durableId="1516772899">
    <w:abstractNumId w:val="41"/>
  </w:num>
  <w:num w:numId="38" w16cid:durableId="125244212">
    <w:abstractNumId w:val="36"/>
  </w:num>
  <w:num w:numId="39" w16cid:durableId="854419599">
    <w:abstractNumId w:val="14"/>
  </w:num>
  <w:num w:numId="40" w16cid:durableId="373968146">
    <w:abstractNumId w:val="42"/>
  </w:num>
  <w:num w:numId="41" w16cid:durableId="1012030187">
    <w:abstractNumId w:val="47"/>
  </w:num>
  <w:num w:numId="42" w16cid:durableId="1277106445">
    <w:abstractNumId w:val="23"/>
  </w:num>
  <w:num w:numId="43" w16cid:durableId="696810918">
    <w:abstractNumId w:val="46"/>
  </w:num>
  <w:num w:numId="44" w16cid:durableId="1852984157">
    <w:abstractNumId w:val="34"/>
  </w:num>
  <w:num w:numId="45" w16cid:durableId="105927882">
    <w:abstractNumId w:val="27"/>
  </w:num>
  <w:num w:numId="46" w16cid:durableId="1148397013">
    <w:abstractNumId w:val="19"/>
  </w:num>
  <w:num w:numId="47" w16cid:durableId="887841690">
    <w:abstractNumId w:val="8"/>
  </w:num>
  <w:num w:numId="48" w16cid:durableId="1229344570">
    <w:abstractNumId w:val="31"/>
  </w:num>
  <w:num w:numId="49" w16cid:durableId="1897622029">
    <w:abstractNumId w:val="15"/>
  </w:num>
  <w:num w:numId="50" w16cid:durableId="141509712">
    <w:abstractNumId w:val="26"/>
  </w:num>
  <w:num w:numId="51" w16cid:durableId="797601106">
    <w:abstractNumId w:val="37"/>
  </w:num>
  <w:num w:numId="52" w16cid:durableId="2145537694">
    <w:abstractNumId w:val="0"/>
  </w:num>
  <w:num w:numId="53" w16cid:durableId="1565679250">
    <w:abstractNumId w:val="51"/>
  </w:num>
  <w:num w:numId="54" w16cid:durableId="14763408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597"/>
    <w:rsid w:val="00005097"/>
    <w:rsid w:val="00007476"/>
    <w:rsid w:val="000421EE"/>
    <w:rsid w:val="00044DA0"/>
    <w:rsid w:val="00050DB0"/>
    <w:rsid w:val="000A4376"/>
    <w:rsid w:val="000B4156"/>
    <w:rsid w:val="000E11CD"/>
    <w:rsid w:val="0012639C"/>
    <w:rsid w:val="0014259E"/>
    <w:rsid w:val="00142B32"/>
    <w:rsid w:val="001567D7"/>
    <w:rsid w:val="00185531"/>
    <w:rsid w:val="001D110E"/>
    <w:rsid w:val="002B1743"/>
    <w:rsid w:val="002B45E5"/>
    <w:rsid w:val="002B54B9"/>
    <w:rsid w:val="002E4AF8"/>
    <w:rsid w:val="002F5170"/>
    <w:rsid w:val="00315061"/>
    <w:rsid w:val="00331187"/>
    <w:rsid w:val="003660AA"/>
    <w:rsid w:val="003A6AD1"/>
    <w:rsid w:val="003D0F5C"/>
    <w:rsid w:val="003E4EF6"/>
    <w:rsid w:val="0048515F"/>
    <w:rsid w:val="004D5B72"/>
    <w:rsid w:val="004D732D"/>
    <w:rsid w:val="00516DCB"/>
    <w:rsid w:val="00524A8A"/>
    <w:rsid w:val="005F0608"/>
    <w:rsid w:val="00612237"/>
    <w:rsid w:val="006173BB"/>
    <w:rsid w:val="00617884"/>
    <w:rsid w:val="006706C9"/>
    <w:rsid w:val="006A3A71"/>
    <w:rsid w:val="006B67A3"/>
    <w:rsid w:val="00706FD8"/>
    <w:rsid w:val="00713CA4"/>
    <w:rsid w:val="00731A62"/>
    <w:rsid w:val="00740B50"/>
    <w:rsid w:val="00773782"/>
    <w:rsid w:val="007B0597"/>
    <w:rsid w:val="007B3793"/>
    <w:rsid w:val="007D2FB1"/>
    <w:rsid w:val="00801BD9"/>
    <w:rsid w:val="008248C3"/>
    <w:rsid w:val="008A0D4A"/>
    <w:rsid w:val="008D458D"/>
    <w:rsid w:val="008E1B7C"/>
    <w:rsid w:val="008E30F6"/>
    <w:rsid w:val="00955C98"/>
    <w:rsid w:val="00960973"/>
    <w:rsid w:val="0096232A"/>
    <w:rsid w:val="00983EF4"/>
    <w:rsid w:val="009A57B0"/>
    <w:rsid w:val="009C3157"/>
    <w:rsid w:val="00A1215A"/>
    <w:rsid w:val="00A206B5"/>
    <w:rsid w:val="00A36B7E"/>
    <w:rsid w:val="00A607F1"/>
    <w:rsid w:val="00A75803"/>
    <w:rsid w:val="00A81C09"/>
    <w:rsid w:val="00AB55BF"/>
    <w:rsid w:val="00B1446E"/>
    <w:rsid w:val="00B37ACC"/>
    <w:rsid w:val="00B45E68"/>
    <w:rsid w:val="00B76E8E"/>
    <w:rsid w:val="00B80684"/>
    <w:rsid w:val="00C8190D"/>
    <w:rsid w:val="00CC45D8"/>
    <w:rsid w:val="00D66A9C"/>
    <w:rsid w:val="00DA5EDB"/>
    <w:rsid w:val="00DD4483"/>
    <w:rsid w:val="00DE6CBF"/>
    <w:rsid w:val="00E35B16"/>
    <w:rsid w:val="00E4516D"/>
    <w:rsid w:val="00E50B99"/>
    <w:rsid w:val="00E57F4E"/>
    <w:rsid w:val="00E60F63"/>
    <w:rsid w:val="00E7052E"/>
    <w:rsid w:val="00E752BD"/>
    <w:rsid w:val="00E97E5C"/>
    <w:rsid w:val="00EB0FD1"/>
    <w:rsid w:val="00EC1D33"/>
    <w:rsid w:val="00ED0CF2"/>
    <w:rsid w:val="00EE2F0C"/>
    <w:rsid w:val="00F46DAF"/>
    <w:rsid w:val="00F875D3"/>
    <w:rsid w:val="00F94576"/>
    <w:rsid w:val="00F95D7B"/>
    <w:rsid w:val="00FB7A3D"/>
    <w:rsid w:val="00FE5127"/>
    <w:rsid w:val="00FF5E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17507"/>
  <w15:chartTrackingRefBased/>
  <w15:docId w15:val="{E2DD9FA1-D3D5-46B1-8444-5DF4A00C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5C98"/>
    <w:pPr>
      <w:widowControl w:val="0"/>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55C98"/>
    <w:pPr>
      <w:jc w:val="center"/>
    </w:pPr>
    <w:rPr>
      <w:b/>
      <w:sz w:val="28"/>
    </w:rPr>
  </w:style>
  <w:style w:type="character" w:customStyle="1" w:styleId="TekstpodstawowyZnak">
    <w:name w:val="Tekst podstawowy Znak"/>
    <w:basedOn w:val="Domylnaczcionkaakapitu"/>
    <w:link w:val="Tekstpodstawowy"/>
    <w:rsid w:val="00955C98"/>
    <w:rPr>
      <w:rFonts w:ascii="Times New Roman" w:eastAsia="Times New Roman" w:hAnsi="Times New Roman" w:cs="Times New Roman"/>
      <w:b/>
      <w:sz w:val="28"/>
      <w:szCs w:val="20"/>
      <w:lang w:eastAsia="ar-SA"/>
    </w:rPr>
  </w:style>
  <w:style w:type="paragraph" w:styleId="Tekstpodstawowywcity3">
    <w:name w:val="Body Text Indent 3"/>
    <w:basedOn w:val="Normalny"/>
    <w:link w:val="Tekstpodstawowywcity3Znak"/>
    <w:unhideWhenUsed/>
    <w:rsid w:val="00955C98"/>
    <w:pPr>
      <w:spacing w:after="120"/>
      <w:ind w:left="283"/>
    </w:pPr>
    <w:rPr>
      <w:sz w:val="16"/>
      <w:szCs w:val="16"/>
    </w:rPr>
  </w:style>
  <w:style w:type="character" w:customStyle="1" w:styleId="Tekstpodstawowywcity3Znak">
    <w:name w:val="Tekst podstawowy wcięty 3 Znak"/>
    <w:basedOn w:val="Domylnaczcionkaakapitu"/>
    <w:link w:val="Tekstpodstawowywcity3"/>
    <w:rsid w:val="00955C98"/>
    <w:rPr>
      <w:rFonts w:ascii="Times New Roman" w:eastAsia="Times New Roman" w:hAnsi="Times New Roman" w:cs="Times New Roman"/>
      <w:sz w:val="16"/>
      <w:szCs w:val="16"/>
      <w:lang w:eastAsia="ar-SA"/>
    </w:rPr>
  </w:style>
  <w:style w:type="paragraph" w:styleId="Stopka">
    <w:name w:val="footer"/>
    <w:basedOn w:val="Normalny"/>
    <w:link w:val="StopkaZnak"/>
    <w:unhideWhenUsed/>
    <w:rsid w:val="00955C98"/>
    <w:pPr>
      <w:tabs>
        <w:tab w:val="center" w:pos="4536"/>
        <w:tab w:val="right" w:pos="9072"/>
      </w:tabs>
    </w:pPr>
  </w:style>
  <w:style w:type="character" w:customStyle="1" w:styleId="StopkaZnak">
    <w:name w:val="Stopka Znak"/>
    <w:basedOn w:val="Domylnaczcionkaakapitu"/>
    <w:link w:val="Stopka"/>
    <w:rsid w:val="00955C98"/>
    <w:rPr>
      <w:rFonts w:ascii="Times New Roman" w:eastAsia="Times New Roman" w:hAnsi="Times New Roman" w:cs="Times New Roman"/>
      <w:sz w:val="20"/>
      <w:szCs w:val="20"/>
      <w:lang w:eastAsia="ar-SA"/>
    </w:rPr>
  </w:style>
  <w:style w:type="paragraph" w:styleId="Tekstpodstawowy2">
    <w:name w:val="Body Text 2"/>
    <w:basedOn w:val="Normalny"/>
    <w:link w:val="Tekstpodstawowy2Znak"/>
    <w:rsid w:val="00955C98"/>
    <w:pPr>
      <w:spacing w:after="120" w:line="480" w:lineRule="auto"/>
    </w:pPr>
  </w:style>
  <w:style w:type="character" w:customStyle="1" w:styleId="Tekstpodstawowy2Znak">
    <w:name w:val="Tekst podstawowy 2 Znak"/>
    <w:basedOn w:val="Domylnaczcionkaakapitu"/>
    <w:link w:val="Tekstpodstawowy2"/>
    <w:rsid w:val="00955C98"/>
    <w:rPr>
      <w:rFonts w:ascii="Times New Roman" w:eastAsia="Times New Roman" w:hAnsi="Times New Roman" w:cs="Times New Roman"/>
      <w:sz w:val="20"/>
      <w:szCs w:val="20"/>
      <w:lang w:eastAsia="ar-SA"/>
    </w:rPr>
  </w:style>
  <w:style w:type="paragraph" w:styleId="Tekstpodstawowywcity">
    <w:name w:val="Body Text Indent"/>
    <w:basedOn w:val="Normalny"/>
    <w:link w:val="TekstpodstawowywcityZnak"/>
    <w:uiPriority w:val="99"/>
    <w:semiHidden/>
    <w:unhideWhenUsed/>
    <w:rsid w:val="00955C98"/>
    <w:pPr>
      <w:spacing w:after="120"/>
      <w:ind w:left="283"/>
    </w:pPr>
  </w:style>
  <w:style w:type="character" w:customStyle="1" w:styleId="TekstpodstawowywcityZnak">
    <w:name w:val="Tekst podstawowy wcięty Znak"/>
    <w:basedOn w:val="Domylnaczcionkaakapitu"/>
    <w:link w:val="Tekstpodstawowywcity"/>
    <w:uiPriority w:val="99"/>
    <w:semiHidden/>
    <w:rsid w:val="00955C98"/>
    <w:rPr>
      <w:rFonts w:ascii="Times New Roman" w:eastAsia="Times New Roman" w:hAnsi="Times New Roman" w:cs="Times New Roman"/>
      <w:sz w:val="20"/>
      <w:szCs w:val="20"/>
      <w:lang w:eastAsia="ar-SA"/>
    </w:rPr>
  </w:style>
  <w:style w:type="paragraph" w:styleId="Akapitzlist">
    <w:name w:val="List Paragraph"/>
    <w:aliases w:val="CW_Lista"/>
    <w:basedOn w:val="Normalny"/>
    <w:link w:val="AkapitzlistZnak"/>
    <w:qFormat/>
    <w:rsid w:val="00955C98"/>
    <w:pPr>
      <w:ind w:left="720"/>
      <w:contextualSpacing/>
    </w:pPr>
  </w:style>
  <w:style w:type="paragraph" w:customStyle="1" w:styleId="gmail-msolistparagraph">
    <w:name w:val="gmail-msolistparagraph"/>
    <w:basedOn w:val="Normalny"/>
    <w:rsid w:val="00142B32"/>
    <w:pPr>
      <w:widowControl/>
      <w:suppressAutoHyphens w:val="0"/>
      <w:overflowPunct/>
      <w:autoSpaceDE/>
      <w:spacing w:before="100" w:beforeAutospacing="1" w:after="100" w:afterAutospacing="1"/>
      <w:textAlignment w:val="auto"/>
    </w:pPr>
    <w:rPr>
      <w:rFonts w:eastAsiaTheme="minorHAnsi"/>
      <w:sz w:val="24"/>
      <w:szCs w:val="24"/>
      <w:lang w:eastAsia="pl-PL"/>
    </w:rPr>
  </w:style>
  <w:style w:type="paragraph" w:customStyle="1" w:styleId="Default">
    <w:name w:val="Default"/>
    <w:rsid w:val="009A57B0"/>
    <w:pPr>
      <w:autoSpaceDE w:val="0"/>
      <w:autoSpaceDN w:val="0"/>
      <w:adjustRightInd w:val="0"/>
      <w:spacing w:after="0" w:line="240" w:lineRule="auto"/>
    </w:pPr>
    <w:rPr>
      <w:rFonts w:ascii="Calibri" w:hAnsi="Calibri" w:cs="Calibri"/>
      <w:color w:val="000000"/>
      <w:sz w:val="24"/>
      <w:szCs w:val="24"/>
    </w:rPr>
  </w:style>
  <w:style w:type="character" w:customStyle="1" w:styleId="FontStyle13">
    <w:name w:val="Font Style13"/>
    <w:basedOn w:val="Domylnaczcionkaakapitu"/>
    <w:uiPriority w:val="99"/>
    <w:qFormat/>
    <w:rsid w:val="009A57B0"/>
    <w:rPr>
      <w:rFonts w:ascii="Times New Roman" w:hAnsi="Times New Roman" w:cs="Times New Roman"/>
      <w:color w:val="000000"/>
      <w:sz w:val="18"/>
      <w:szCs w:val="18"/>
    </w:rPr>
  </w:style>
  <w:style w:type="paragraph" w:customStyle="1" w:styleId="Style1">
    <w:name w:val="Style1"/>
    <w:basedOn w:val="Normalny"/>
    <w:uiPriority w:val="99"/>
    <w:qFormat/>
    <w:rsid w:val="009A57B0"/>
    <w:pPr>
      <w:suppressAutoHyphens w:val="0"/>
      <w:overflowPunct/>
      <w:autoSpaceDE/>
      <w:spacing w:line="266" w:lineRule="exact"/>
      <w:ind w:hanging="367"/>
      <w:jc w:val="both"/>
      <w:textAlignment w:val="auto"/>
    </w:pPr>
    <w:rPr>
      <w:rFonts w:eastAsiaTheme="minorEastAsia"/>
      <w:sz w:val="24"/>
      <w:szCs w:val="24"/>
      <w:lang w:eastAsia="pl-PL"/>
    </w:rPr>
  </w:style>
  <w:style w:type="character" w:customStyle="1" w:styleId="AkapitzlistZnak">
    <w:name w:val="Akapit z listą Znak"/>
    <w:aliases w:val="CW_Lista Znak"/>
    <w:link w:val="Akapitzlist"/>
    <w:qFormat/>
    <w:locked/>
    <w:rsid w:val="00E50B99"/>
    <w:rPr>
      <w:rFonts w:ascii="Times New Roman" w:eastAsia="Times New Roman" w:hAnsi="Times New Roman" w:cs="Times New Roman"/>
      <w:sz w:val="20"/>
      <w:szCs w:val="20"/>
      <w:lang w:eastAsia="ar-SA"/>
    </w:rPr>
  </w:style>
  <w:style w:type="character" w:styleId="Hipercze">
    <w:name w:val="Hyperlink"/>
    <w:unhideWhenUsed/>
    <w:rsid w:val="00B37ACC"/>
    <w:rPr>
      <w:color w:val="0000FF"/>
      <w:u w:val="single"/>
    </w:rPr>
  </w:style>
  <w:style w:type="character" w:styleId="Nierozpoznanawzmianka">
    <w:name w:val="Unresolved Mention"/>
    <w:basedOn w:val="Domylnaczcionkaakapitu"/>
    <w:uiPriority w:val="99"/>
    <w:semiHidden/>
    <w:unhideWhenUsed/>
    <w:rsid w:val="00612237"/>
    <w:rPr>
      <w:color w:val="605E5C"/>
      <w:shd w:val="clear" w:color="auto" w:fill="E1DFDD"/>
    </w:rPr>
  </w:style>
  <w:style w:type="paragraph" w:customStyle="1" w:styleId="Tekstpodstawowy21">
    <w:name w:val="Tekst podstawowy 21"/>
    <w:basedOn w:val="Normalny"/>
    <w:rsid w:val="00DA5EDB"/>
    <w:pPr>
      <w:ind w:left="284"/>
    </w:pPr>
    <w:rPr>
      <w:rFonts w:ascii="Arial Narrow" w:hAnsi="Arial Narro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586459">
      <w:bodyDiv w:val="1"/>
      <w:marLeft w:val="0"/>
      <w:marRight w:val="0"/>
      <w:marTop w:val="0"/>
      <w:marBottom w:val="0"/>
      <w:divBdr>
        <w:top w:val="none" w:sz="0" w:space="0" w:color="auto"/>
        <w:left w:val="none" w:sz="0" w:space="0" w:color="auto"/>
        <w:bottom w:val="none" w:sz="0" w:space="0" w:color="auto"/>
        <w:right w:val="none" w:sz="0" w:space="0" w:color="auto"/>
      </w:divBdr>
    </w:div>
    <w:div w:id="765424551">
      <w:bodyDiv w:val="1"/>
      <w:marLeft w:val="0"/>
      <w:marRight w:val="0"/>
      <w:marTop w:val="0"/>
      <w:marBottom w:val="0"/>
      <w:divBdr>
        <w:top w:val="none" w:sz="0" w:space="0" w:color="auto"/>
        <w:left w:val="none" w:sz="0" w:space="0" w:color="auto"/>
        <w:bottom w:val="none" w:sz="0" w:space="0" w:color="auto"/>
        <w:right w:val="none" w:sz="0" w:space="0" w:color="auto"/>
      </w:divBdr>
    </w:div>
    <w:div w:id="1410693977">
      <w:bodyDiv w:val="1"/>
      <w:marLeft w:val="0"/>
      <w:marRight w:val="0"/>
      <w:marTop w:val="0"/>
      <w:marBottom w:val="0"/>
      <w:divBdr>
        <w:top w:val="none" w:sz="0" w:space="0" w:color="auto"/>
        <w:left w:val="none" w:sz="0" w:space="0" w:color="auto"/>
        <w:bottom w:val="none" w:sz="0" w:space="0" w:color="auto"/>
        <w:right w:val="none" w:sz="0" w:space="0" w:color="auto"/>
      </w:divBdr>
    </w:div>
    <w:div w:id="178541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wimbp.bydgoszcz.pl" TargetMode="External"/><Relationship Id="rId3" Type="http://schemas.openxmlformats.org/officeDocument/2006/relationships/settings" Target="settings.xml"/><Relationship Id="rId7" Type="http://schemas.openxmlformats.org/officeDocument/2006/relationships/hyperlink" Target="mailto:sekretariat@wimbp.bydgoszcz.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TotalTime>
  <Pages>5</Pages>
  <Words>2318</Words>
  <Characters>13910</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Sarnecki</dc:creator>
  <cp:keywords/>
  <dc:description/>
  <cp:lastModifiedBy>Michal</cp:lastModifiedBy>
  <cp:revision>51</cp:revision>
  <cp:lastPrinted>2022-10-25T07:21:00Z</cp:lastPrinted>
  <dcterms:created xsi:type="dcterms:W3CDTF">2022-06-14T12:17:00Z</dcterms:created>
  <dcterms:modified xsi:type="dcterms:W3CDTF">2026-05-01T09:33:00Z</dcterms:modified>
</cp:coreProperties>
</file>